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93E6B" w14:textId="0DC8CBC5" w:rsidR="00F05833" w:rsidRDefault="00F05833">
      <w:pPr>
        <w:rPr>
          <w:rFonts w:ascii="Arial" w:hAnsi="Arial" w:cs="Arial"/>
          <w:sz w:val="24"/>
          <w:szCs w:val="24"/>
        </w:rPr>
      </w:pPr>
      <w:r w:rsidRPr="00F05833">
        <w:rPr>
          <w:rFonts w:ascii="Arial" w:hAnsi="Arial" w:cs="Arial"/>
          <w:sz w:val="24"/>
          <w:szCs w:val="24"/>
        </w:rPr>
        <w:t>Zatwierdzam</w:t>
      </w:r>
    </w:p>
    <w:p w14:paraId="42421C9A" w14:textId="77777777" w:rsidR="00E86211" w:rsidRPr="00F05833" w:rsidRDefault="00E86211">
      <w:pPr>
        <w:rPr>
          <w:rFonts w:ascii="Arial" w:hAnsi="Arial" w:cs="Arial"/>
          <w:sz w:val="24"/>
          <w:szCs w:val="24"/>
        </w:rPr>
      </w:pPr>
    </w:p>
    <w:p w14:paraId="2B8C67BD" w14:textId="7C2AB759" w:rsidR="00F05833" w:rsidRPr="00F05833" w:rsidRDefault="00E86211" w:rsidP="00E86211">
      <w:pPr>
        <w:spacing w:line="276" w:lineRule="auto"/>
        <w:rPr>
          <w:rFonts w:ascii="Arial" w:hAnsi="Arial" w:cs="Arial"/>
          <w:sz w:val="24"/>
          <w:szCs w:val="24"/>
        </w:rPr>
      </w:pPr>
      <w:r w:rsidRPr="00F05833">
        <w:rPr>
          <w:rFonts w:ascii="Arial" w:hAnsi="Arial" w:cs="Arial"/>
          <w:sz w:val="24"/>
          <w:szCs w:val="24"/>
        </w:rPr>
        <w:t xml:space="preserve">Starosta Radomszczański </w:t>
      </w:r>
    </w:p>
    <w:p w14:paraId="44748178" w14:textId="34C0C5E2" w:rsidR="00F05833" w:rsidRPr="00F05833" w:rsidRDefault="00E86211" w:rsidP="00E8621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Łukasz Więcek </w:t>
      </w:r>
    </w:p>
    <w:p w14:paraId="31461353" w14:textId="77777777" w:rsidR="00F20A41" w:rsidRPr="00F05833" w:rsidRDefault="00F20A41">
      <w:pPr>
        <w:rPr>
          <w:rFonts w:ascii="Arial" w:hAnsi="Arial" w:cs="Arial"/>
          <w:sz w:val="24"/>
          <w:szCs w:val="24"/>
        </w:rPr>
      </w:pPr>
    </w:p>
    <w:p w14:paraId="09E5B4D2" w14:textId="686013C4" w:rsidR="00F20A41" w:rsidRDefault="00F20A41" w:rsidP="00F20A4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F05833" w:rsidRPr="00F05833">
        <w:rPr>
          <w:rFonts w:ascii="Arial" w:hAnsi="Arial" w:cs="Arial"/>
          <w:b/>
          <w:bCs/>
          <w:sz w:val="24"/>
          <w:szCs w:val="24"/>
        </w:rPr>
        <w:t xml:space="preserve">lan działania na rzecz poprawy zapewnienia dostępności osobom ze szczególnymi potrzebami na lata 2023-2024 </w:t>
      </w:r>
      <w:r>
        <w:rPr>
          <w:rFonts w:ascii="Arial" w:hAnsi="Arial" w:cs="Arial"/>
          <w:b/>
          <w:bCs/>
          <w:sz w:val="24"/>
          <w:szCs w:val="24"/>
        </w:rPr>
        <w:br/>
      </w:r>
      <w:r w:rsidR="00F05833" w:rsidRPr="00F05833">
        <w:rPr>
          <w:rFonts w:ascii="Arial" w:hAnsi="Arial" w:cs="Arial"/>
          <w:b/>
          <w:bCs/>
          <w:sz w:val="24"/>
          <w:szCs w:val="24"/>
        </w:rPr>
        <w:t xml:space="preserve">w Starostwie Powiatowym w Radomsku </w:t>
      </w:r>
    </w:p>
    <w:p w14:paraId="57AC157C" w14:textId="48E34462" w:rsidR="00F05833" w:rsidRDefault="00F20A41" w:rsidP="00F20A4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Aktualizacja 25 czerwca 2024 roku</w:t>
      </w:r>
    </w:p>
    <w:p w14:paraId="7FC127B6" w14:textId="77777777" w:rsidR="00F05833" w:rsidRDefault="00F05833" w:rsidP="00F05833">
      <w:pPr>
        <w:spacing w:line="360" w:lineRule="auto"/>
        <w:rPr>
          <w:rFonts w:ascii="Arial" w:hAnsi="Arial" w:cs="Arial"/>
          <w:sz w:val="24"/>
          <w:szCs w:val="24"/>
        </w:rPr>
      </w:pPr>
      <w:r w:rsidRPr="00F05833">
        <w:rPr>
          <w:rFonts w:ascii="Arial" w:hAnsi="Arial" w:cs="Arial"/>
          <w:sz w:val="24"/>
          <w:szCs w:val="24"/>
        </w:rPr>
        <w:t>Na podstawie art. 14 ust. 2 pkt 2 w związku z art. 6 ustawy z dnia 19 lipca 2019 roku o zapewnieniu dostępności osobom ze szczególnymi potrzebami ustala się plan działania na rzecz poprawy zapewnienia dostępności osobom ze szczególnymi potrzebami na lata 2023-2024 w Starostwie Powiatowym w Radomsku i powiatowych jednostkach organizacyjnych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835"/>
        <w:gridCol w:w="3686"/>
        <w:gridCol w:w="2375"/>
      </w:tblGrid>
      <w:tr w:rsidR="00F05833" w14:paraId="67DB6A2E" w14:textId="77777777" w:rsidTr="00543BC9">
        <w:tc>
          <w:tcPr>
            <w:tcW w:w="704" w:type="dxa"/>
          </w:tcPr>
          <w:p w14:paraId="301D6003" w14:textId="77777777" w:rsidR="00F05833" w:rsidRPr="00F20A41" w:rsidRDefault="00F05833" w:rsidP="00BD3BC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A41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394" w:type="dxa"/>
          </w:tcPr>
          <w:p w14:paraId="71F92655" w14:textId="77777777" w:rsidR="00F05833" w:rsidRPr="00F20A41" w:rsidRDefault="00F05833" w:rsidP="00BD3BC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A41">
              <w:rPr>
                <w:rFonts w:ascii="Arial" w:hAnsi="Arial" w:cs="Arial"/>
                <w:b/>
                <w:bCs/>
                <w:sz w:val="24"/>
                <w:szCs w:val="24"/>
              </w:rPr>
              <w:t>Zakres działań</w:t>
            </w:r>
          </w:p>
        </w:tc>
        <w:tc>
          <w:tcPr>
            <w:tcW w:w="2835" w:type="dxa"/>
          </w:tcPr>
          <w:p w14:paraId="7E408383" w14:textId="77777777" w:rsidR="00F05833" w:rsidRPr="00F20A41" w:rsidRDefault="00F05833" w:rsidP="00BD3BC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A41">
              <w:rPr>
                <w:rFonts w:ascii="Arial" w:hAnsi="Arial" w:cs="Arial"/>
                <w:b/>
                <w:bCs/>
                <w:sz w:val="24"/>
                <w:szCs w:val="24"/>
              </w:rPr>
              <w:t>Realizujący działanie</w:t>
            </w:r>
          </w:p>
        </w:tc>
        <w:tc>
          <w:tcPr>
            <w:tcW w:w="3686" w:type="dxa"/>
          </w:tcPr>
          <w:p w14:paraId="0C022384" w14:textId="77777777" w:rsidR="00F05833" w:rsidRPr="00F20A41" w:rsidRDefault="00F05833" w:rsidP="00BD3BC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A41">
              <w:rPr>
                <w:rFonts w:ascii="Arial" w:hAnsi="Arial" w:cs="Arial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375" w:type="dxa"/>
          </w:tcPr>
          <w:p w14:paraId="49193A39" w14:textId="77777777" w:rsidR="00F05833" w:rsidRPr="00F20A41" w:rsidRDefault="00F05833" w:rsidP="00BD3BC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A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Termin realizacji </w:t>
            </w:r>
          </w:p>
        </w:tc>
      </w:tr>
      <w:tr w:rsidR="00F05833" w14:paraId="59B2D45B" w14:textId="77777777" w:rsidTr="00543BC9">
        <w:tc>
          <w:tcPr>
            <w:tcW w:w="704" w:type="dxa"/>
          </w:tcPr>
          <w:p w14:paraId="67855FDE" w14:textId="77777777" w:rsidR="00F05833" w:rsidRDefault="00F05833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02BBBCD7" w14:textId="77777777" w:rsidR="00F05833" w:rsidRDefault="00F05833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Poprawa w zakresie dostępności architektonicznej poprzez wprowadzenie procedury zapewnienia wstępu do budynku osobom korzystającym z psa asystującego na poziomie Starostwa Powiatowego w Radomsku i powiatowych jednostek organizacyjnych</w:t>
            </w:r>
          </w:p>
        </w:tc>
        <w:tc>
          <w:tcPr>
            <w:tcW w:w="2835" w:type="dxa"/>
          </w:tcPr>
          <w:p w14:paraId="77483AE0" w14:textId="77777777" w:rsidR="00F05833" w:rsidRDefault="00F05833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Koordynator do spraw dostępności</w:t>
            </w:r>
          </w:p>
          <w:p w14:paraId="29079B1D" w14:textId="77777777" w:rsidR="00F05833" w:rsidRDefault="00F05833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D67C22" w14:textId="77777777" w:rsidR="00F05833" w:rsidRDefault="00F05833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Dyrektorzy powiatowych jednostek organizacyjnych (na poziomie kierowanej jednostki)</w:t>
            </w:r>
          </w:p>
        </w:tc>
        <w:tc>
          <w:tcPr>
            <w:tcW w:w="3686" w:type="dxa"/>
          </w:tcPr>
          <w:p w14:paraId="7664DA99" w14:textId="77777777" w:rsidR="00F05833" w:rsidRDefault="00F05833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Monitoring funkcjonujących procedur; opracowanie projektu procedury i wdrożenie na poziomie każdej jednostki</w:t>
            </w:r>
            <w:r w:rsidR="00702F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16230CE8" w14:textId="77777777" w:rsidR="00F05833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31.12.2023 rok</w:t>
            </w:r>
          </w:p>
        </w:tc>
      </w:tr>
      <w:tr w:rsidR="00702FF7" w14:paraId="1986CFD1" w14:textId="77777777" w:rsidTr="00543BC9">
        <w:tc>
          <w:tcPr>
            <w:tcW w:w="704" w:type="dxa"/>
          </w:tcPr>
          <w:p w14:paraId="3C898A1D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3845953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Poprawa w zakresie dostępności cyfrowej poprzez wprowadzenie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procedury, zasad tworzenia treści dokumentów dostępnych cyfrowo na poziomie Starostwa Powiatowego w Radomsku i powiatowych jednostek organizacyjnych.</w:t>
            </w:r>
          </w:p>
        </w:tc>
        <w:tc>
          <w:tcPr>
            <w:tcW w:w="2835" w:type="dxa"/>
          </w:tcPr>
          <w:p w14:paraId="07637004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Koordynator do spraw dostępności</w:t>
            </w:r>
          </w:p>
          <w:p w14:paraId="0CCCF909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7A8EDC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Dyrektorzy powiatowych jednostek organizacyjnych (na poziomie kierowanej jednostki)</w:t>
            </w:r>
          </w:p>
        </w:tc>
        <w:tc>
          <w:tcPr>
            <w:tcW w:w="3686" w:type="dxa"/>
          </w:tcPr>
          <w:p w14:paraId="2EC7576E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Monitoring funkcjonujących procedur; opracowanie projektu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procedury i wdrożenie na poziomie każdej jednostki.</w:t>
            </w:r>
          </w:p>
        </w:tc>
        <w:tc>
          <w:tcPr>
            <w:tcW w:w="2375" w:type="dxa"/>
          </w:tcPr>
          <w:p w14:paraId="3071D1B5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 31.12.2023 roku</w:t>
            </w:r>
          </w:p>
        </w:tc>
      </w:tr>
      <w:tr w:rsidR="00702FF7" w14:paraId="2F86CF39" w14:textId="77777777" w:rsidTr="00543BC9">
        <w:tc>
          <w:tcPr>
            <w:tcW w:w="704" w:type="dxa"/>
          </w:tcPr>
          <w:p w14:paraId="63DF4E34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08C81376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Dokonywanie przeglądu i aktualizacji deklaracji dostępności każdej strony internetowej i aplikacji mobilnej. </w:t>
            </w:r>
          </w:p>
        </w:tc>
        <w:tc>
          <w:tcPr>
            <w:tcW w:w="2835" w:type="dxa"/>
          </w:tcPr>
          <w:p w14:paraId="7E9F3EED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Rzecznik Prasowy w Starostwie Powiatowym w Radomsku</w:t>
            </w:r>
          </w:p>
          <w:p w14:paraId="3E3DF89E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779C3D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Dyrektorzy powiatowych jednostek organizacyjnych (na poziomie kierowanej jednostki)</w:t>
            </w:r>
          </w:p>
        </w:tc>
        <w:tc>
          <w:tcPr>
            <w:tcW w:w="3686" w:type="dxa"/>
          </w:tcPr>
          <w:p w14:paraId="09B1BE02" w14:textId="01AE820F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Monitoring, przegląd i aktualizacja deklaracji dostępności; wprowadzanie zmian zgodnie z przepisami</w:t>
            </w:r>
            <w:r w:rsidR="002E5F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02D31125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31 marca każdego roku </w:t>
            </w:r>
          </w:p>
          <w:p w14:paraId="764577AE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0D33BD" w14:textId="77777777" w:rsidR="00702FF7" w:rsidRDefault="00702FF7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niezwłocznie w każdym przypadku gdy podlega zmianom mogącym mieć wpływ na dostępność cyfrową</w:t>
            </w:r>
          </w:p>
        </w:tc>
      </w:tr>
      <w:tr w:rsidR="00BD3BCB" w14:paraId="16FCA8FF" w14:textId="77777777" w:rsidTr="00543BC9">
        <w:tc>
          <w:tcPr>
            <w:tcW w:w="704" w:type="dxa"/>
          </w:tcPr>
          <w:p w14:paraId="61C89752" w14:textId="77777777" w:rsidR="00BD3BCB" w:rsidRDefault="00BD3BCB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676207EB" w14:textId="77777777" w:rsidR="00BD3BCB" w:rsidRDefault="00BD3BCB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Weryfikacja aktualności wykazu adresów stron internetowych i wykazu aplikacji mobilnych podmiotów publicznych w zakresie swoich stron internetowych i aplikacji mobilnych oraz informowanie właściwego ministra do spraw informatyzacji o konieczności ich zmiany lub uzupełnienia. </w:t>
            </w:r>
          </w:p>
        </w:tc>
        <w:tc>
          <w:tcPr>
            <w:tcW w:w="2835" w:type="dxa"/>
          </w:tcPr>
          <w:p w14:paraId="36D6A820" w14:textId="77777777" w:rsidR="00BD3BCB" w:rsidRDefault="00BD3BCB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Rzecznik Prasowy w Starostwie Powiatowym w Radomsku</w:t>
            </w:r>
          </w:p>
          <w:p w14:paraId="63FCA0B9" w14:textId="77777777" w:rsidR="00BD3BCB" w:rsidRDefault="00BD3BCB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DAED5E3" w14:textId="77777777" w:rsidR="00BD3BCB" w:rsidRDefault="00BD3BCB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Dyrektorzy powiatowych jednostek organizacyjnych (na poziomie kierowanej jednostki)</w:t>
            </w:r>
          </w:p>
        </w:tc>
        <w:tc>
          <w:tcPr>
            <w:tcW w:w="3686" w:type="dxa"/>
          </w:tcPr>
          <w:p w14:paraId="675048E5" w14:textId="1EC01CE5" w:rsidR="00BD3BCB" w:rsidRDefault="00BD3BCB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Weryfikacja aktualności wykazu adresów stron internetowych i wykazu aplikacji mobilnych podmiotów publicznych w zakresie swoich stron internetowych i aplikacji mobilnych</w:t>
            </w:r>
            <w:r w:rsidR="002E5F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0E095488" w14:textId="77777777" w:rsidR="00BD3BCB" w:rsidRDefault="00BD3BCB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terminie 30 dni od dnia publikacji wykazów</w:t>
            </w:r>
          </w:p>
        </w:tc>
      </w:tr>
      <w:tr w:rsidR="00BD3BCB" w14:paraId="68715A81" w14:textId="77777777" w:rsidTr="00543BC9">
        <w:tc>
          <w:tcPr>
            <w:tcW w:w="704" w:type="dxa"/>
          </w:tcPr>
          <w:p w14:paraId="75EBEBF7" w14:textId="77777777" w:rsidR="00BD3BCB" w:rsidRDefault="00BD3BCB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76C85ECF" w14:textId="77777777" w:rsidR="00BD3BCB" w:rsidRDefault="00BD3BCB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Realizacja przedsięwzięcia grantowego „Dostępność w Starostwie Powiatowym w Radomsku” finansowanego w ramach projektu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„Dostępny samorząd – granty” realizowanego przez Państwowy Fundusz Rehabilitacji Osób Niepełnosprawnych. </w:t>
            </w:r>
          </w:p>
          <w:p w14:paraId="7FEA239B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464ED9D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EFC8710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Poprawa dostępności usług świadczonych przez Starostwo Powiatowe w Radomsku dla osób ze szczególnymi potrzebami, w tym osób z rożnymi niepełnosprawnościami poprzez wsparcie w spełnieniu wymogów dostępności określonych w ustawie o dostępności, w szczególności w zakresie dostępności architektonicznej oraz informacyjno-komunikacyjnej. </w:t>
            </w:r>
          </w:p>
        </w:tc>
        <w:tc>
          <w:tcPr>
            <w:tcW w:w="2835" w:type="dxa"/>
          </w:tcPr>
          <w:p w14:paraId="78D64148" w14:textId="77777777" w:rsidR="00BD3BCB" w:rsidRDefault="00BD3BCB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Koordynator do spraw dostępności</w:t>
            </w:r>
          </w:p>
          <w:p w14:paraId="4E936A81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69C0BE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Biuro ds. Pozyskiwania Funduszy Zewnętrznych</w:t>
            </w:r>
          </w:p>
        </w:tc>
        <w:tc>
          <w:tcPr>
            <w:tcW w:w="3686" w:type="dxa"/>
          </w:tcPr>
          <w:p w14:paraId="5C13DF63" w14:textId="4B212D72" w:rsidR="00BD3BCB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Realizacja zadań zgodnie z umową o powierzenie grantu w ramach projektu „Dostępny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samorząd-granty” i regulaminem</w:t>
            </w:r>
            <w:r w:rsidR="002E5F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016DB2CF" w14:textId="77777777" w:rsidR="00BD3BCB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 30.09.2023r. </w:t>
            </w:r>
          </w:p>
        </w:tc>
      </w:tr>
      <w:tr w:rsidR="002C23F6" w14:paraId="2D3E3026" w14:textId="77777777" w:rsidTr="00543BC9">
        <w:tc>
          <w:tcPr>
            <w:tcW w:w="704" w:type="dxa"/>
          </w:tcPr>
          <w:p w14:paraId="5FAA069E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18CCB517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Poprawa dostępności i oznakowania parkingu przy Starostwie Powiatowym w Radomsku</w:t>
            </w:r>
          </w:p>
        </w:tc>
        <w:tc>
          <w:tcPr>
            <w:tcW w:w="2835" w:type="dxa"/>
          </w:tcPr>
          <w:p w14:paraId="004BF718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Wydział Zarządzania Drogami</w:t>
            </w:r>
          </w:p>
        </w:tc>
        <w:tc>
          <w:tcPr>
            <w:tcW w:w="3686" w:type="dxa"/>
          </w:tcPr>
          <w:p w14:paraId="7D530EFC" w14:textId="52D95E5B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Odnowienie oznakowania poziomego parkingu przy Starostwie Powiatowym w Radomsku, zapewnienie wymaganej liczby miejsc postojowych dla osób z niepełnosprawnościami i likwidacja barier architektonicznych w tym zakresie</w:t>
            </w:r>
            <w:r w:rsidR="002E5F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7672CD62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2024r. </w:t>
            </w:r>
          </w:p>
        </w:tc>
      </w:tr>
      <w:tr w:rsidR="002C23F6" w14:paraId="2556AD89" w14:textId="77777777" w:rsidTr="00543BC9">
        <w:tc>
          <w:tcPr>
            <w:tcW w:w="704" w:type="dxa"/>
          </w:tcPr>
          <w:p w14:paraId="45C9EBE9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14:paraId="6E6C15C5" w14:textId="36DA8AC5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Wprowadzenie lub aktualizacja procedur, standardów obsługi osób ze szczególnymi potrzebami w Starostwie Powiatowym w Radoms</w:t>
            </w:r>
            <w:r w:rsidR="002E5F8F">
              <w:rPr>
                <w:rFonts w:ascii="Arial" w:hAnsi="Arial" w:cs="Arial"/>
                <w:sz w:val="24"/>
                <w:szCs w:val="24"/>
              </w:rPr>
              <w:t>ku.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38C1563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Koordynator do spraw dostępności</w:t>
            </w:r>
          </w:p>
          <w:p w14:paraId="701D4350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AC57CA" w14:textId="77777777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B0A072" w14:textId="496C717B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081ADE" w14:textId="7805B122" w:rsidR="002C23F6" w:rsidRDefault="002C23F6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Monitoring funkcjonujących procedur</w:t>
            </w:r>
            <w:r w:rsidR="003721ED">
              <w:rPr>
                <w:rFonts w:ascii="Arial" w:hAnsi="Arial" w:cs="Arial"/>
                <w:sz w:val="24"/>
                <w:szCs w:val="24"/>
              </w:rPr>
              <w:t>, aktualizacja lub ich wprowadzenie</w:t>
            </w:r>
            <w:r w:rsidR="002E5F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FB8E3D" w14:textId="77777777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0E4FF5" w14:textId="604A6628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4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14:paraId="0B1E52AF" w14:textId="77777777" w:rsidR="002C23F6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2024r.</w:t>
            </w:r>
          </w:p>
        </w:tc>
      </w:tr>
      <w:tr w:rsidR="003721ED" w14:paraId="68056235" w14:textId="77777777" w:rsidTr="00543BC9">
        <w:tc>
          <w:tcPr>
            <w:tcW w:w="704" w:type="dxa"/>
          </w:tcPr>
          <w:p w14:paraId="094C2FD3" w14:textId="77777777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4AD356F7" w14:textId="77777777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Budowanie świadomości i kultury organizacji w miarę posiadanej wiedzy i zasobów w zakresie dostępności (szkolenia, spotkania, przekazywanie informacji, wymianę dobrych praktyk).</w:t>
            </w:r>
          </w:p>
        </w:tc>
        <w:tc>
          <w:tcPr>
            <w:tcW w:w="2835" w:type="dxa"/>
          </w:tcPr>
          <w:p w14:paraId="28BC2D1B" w14:textId="2238CE49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Koordynator ds. dostępności</w:t>
            </w:r>
          </w:p>
          <w:p w14:paraId="561B2373" w14:textId="77777777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2BC6EB" w14:textId="77777777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436B3E" w14:textId="77777777" w:rsidR="003721ED" w:rsidRDefault="003721ED" w:rsidP="00F20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348E64" w14:textId="0D694AA8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Przekazywanie informacji z zakresu dostępności, w tym informacji na temat dobrych praktyk, organizowanie szkoleń, spotkań dla pracowników Starostwa Powiatowego w Radomsku</w:t>
            </w:r>
            <w:r w:rsidR="002E5F8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14:paraId="4C4757F0" w14:textId="77777777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2023-2024r. </w:t>
            </w:r>
          </w:p>
        </w:tc>
      </w:tr>
      <w:tr w:rsidR="003721ED" w14:paraId="6CE66F14" w14:textId="77777777" w:rsidTr="00543BC9">
        <w:tc>
          <w:tcPr>
            <w:tcW w:w="704" w:type="dxa"/>
          </w:tcPr>
          <w:p w14:paraId="31958B28" w14:textId="77777777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510859B1" w14:textId="08BD8F5E" w:rsidR="003721ED" w:rsidRDefault="003721ED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Wspieranie osób ze szczególnymi potrzebami w dostępie do świadczonych przez Starostwo Powiatowe w Radomsku </w:t>
            </w:r>
            <w:r w:rsidR="00113694">
              <w:rPr>
                <w:rFonts w:ascii="Arial" w:hAnsi="Arial" w:cs="Arial"/>
                <w:sz w:val="24"/>
                <w:szCs w:val="24"/>
              </w:rPr>
              <w:t>usług w zakresie dostępności architektonicznej, informacyjno-komunikacyjnej, cyfrowej.</w:t>
            </w:r>
          </w:p>
          <w:p w14:paraId="4865C52D" w14:textId="77777777" w:rsidR="00113694" w:rsidRDefault="00113694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34A1C14" w14:textId="4E653518" w:rsidR="00113694" w:rsidRDefault="00113694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Monitoring działalności Starostwa Powiatowego </w:t>
            </w:r>
            <w:r w:rsidR="00A66CFC">
              <w:rPr>
                <w:rFonts w:ascii="Arial" w:hAnsi="Arial" w:cs="Arial"/>
                <w:sz w:val="24"/>
                <w:szCs w:val="24"/>
              </w:rPr>
              <w:t>w tym zakresie.</w:t>
            </w:r>
          </w:p>
        </w:tc>
        <w:tc>
          <w:tcPr>
            <w:tcW w:w="2835" w:type="dxa"/>
          </w:tcPr>
          <w:p w14:paraId="4D23DEBE" w14:textId="7690F2F6" w:rsidR="003721ED" w:rsidRDefault="00A66CFC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Koordynator </w:t>
            </w:r>
            <w:r w:rsidR="00BB55C5">
              <w:rPr>
                <w:rFonts w:ascii="Arial" w:hAnsi="Arial" w:cs="Arial"/>
                <w:sz w:val="24"/>
                <w:szCs w:val="24"/>
              </w:rPr>
              <w:t>ds. dostępności</w:t>
            </w:r>
          </w:p>
          <w:p w14:paraId="7424F0B2" w14:textId="77777777" w:rsidR="00BB55C5" w:rsidRDefault="00BB55C5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FF17D9B" w14:textId="77777777" w:rsidR="00BB55C5" w:rsidRDefault="00BB55C5" w:rsidP="00F20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6C963F" w14:textId="2C98AE95" w:rsidR="003721ED" w:rsidRDefault="00BB55C5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Realizacja różnych działań mających na celu poprawę w zakresie dostępności architektonicznej, informacyjno-komunikacyjnej, cyfrowej pod kątem minimalnych wymagań służących zapewnieniu dostępności osobom ze szczególnymi potrzebami</w:t>
            </w:r>
            <w:r w:rsidR="002E5F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36CCE127" w14:textId="77777777" w:rsidR="003721ED" w:rsidRDefault="00BB55C5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Cały czas</w:t>
            </w:r>
          </w:p>
        </w:tc>
      </w:tr>
      <w:tr w:rsidR="00BB55C5" w14:paraId="4B8ED666" w14:textId="77777777" w:rsidTr="00543BC9">
        <w:tc>
          <w:tcPr>
            <w:tcW w:w="704" w:type="dxa"/>
          </w:tcPr>
          <w:p w14:paraId="5F405144" w14:textId="77777777" w:rsidR="00BB55C5" w:rsidRDefault="00BB55C5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417A9969" w14:textId="417ADF1E" w:rsidR="00BB55C5" w:rsidRDefault="00BB55C5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Poprawa w zakresie dostępności informacyjno-komunikacyjnej poprzez instalację urządzeń do obsługi osób słabosłyszących</w:t>
            </w:r>
            <w:r w:rsidR="002E5F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5A6FD31" w14:textId="0810A59F" w:rsidR="008006AF" w:rsidRDefault="008006AF" w:rsidP="008006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Koordynator ds. dostępności</w:t>
            </w:r>
          </w:p>
          <w:p w14:paraId="024C34CB" w14:textId="77777777" w:rsidR="008006AF" w:rsidRDefault="008006AF" w:rsidP="008006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45FE97" w14:textId="77777777" w:rsidR="00BB55C5" w:rsidRDefault="00BB55C5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44C4F8" w14:textId="3B9F6E0E" w:rsidR="00BB55C5" w:rsidRDefault="00BB55C5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Instalacja urządzenia do obsługi osób słabosłyszących</w:t>
            </w:r>
            <w:r w:rsidR="002E5F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4E4516F7" w14:textId="77777777" w:rsidR="00BB55C5" w:rsidRDefault="00BB55C5" w:rsidP="00BD3B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2023-2024r.</w:t>
            </w:r>
          </w:p>
        </w:tc>
      </w:tr>
    </w:tbl>
    <w:p w14:paraId="0632B76D" w14:textId="260B82D6" w:rsidR="007C52A1" w:rsidRDefault="00E86211" w:rsidP="00F0583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Opracował:</w:t>
      </w:r>
    </w:p>
    <w:p w14:paraId="14B45392" w14:textId="3B1DEDA5" w:rsidR="0065546C" w:rsidRPr="00F05833" w:rsidRDefault="007C52A1" w:rsidP="00F0583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Koordynator do spraw dostępności </w:t>
      </w:r>
    </w:p>
    <w:sectPr w:rsidR="0065546C" w:rsidRPr="00F05833" w:rsidSect="00F058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33"/>
    <w:rsid w:val="00113694"/>
    <w:rsid w:val="0013211B"/>
    <w:rsid w:val="0015129E"/>
    <w:rsid w:val="002C23F6"/>
    <w:rsid w:val="002E5F8F"/>
    <w:rsid w:val="003721ED"/>
    <w:rsid w:val="00487EA7"/>
    <w:rsid w:val="00543BC9"/>
    <w:rsid w:val="0065546C"/>
    <w:rsid w:val="00702FF7"/>
    <w:rsid w:val="007C52A1"/>
    <w:rsid w:val="008006AF"/>
    <w:rsid w:val="00A66CFC"/>
    <w:rsid w:val="00BB55C5"/>
    <w:rsid w:val="00BD3BCB"/>
    <w:rsid w:val="00CD52BA"/>
    <w:rsid w:val="00CE24D3"/>
    <w:rsid w:val="00E86211"/>
    <w:rsid w:val="00F05833"/>
    <w:rsid w:val="00F2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ED82"/>
  <w15:chartTrackingRefBased/>
  <w15:docId w15:val="{D5C87C29-4A51-4BA1-AF6C-FBD68423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Gawron</dc:creator>
  <cp:keywords/>
  <dc:description/>
  <cp:lastModifiedBy>Agnieszka Gawron</cp:lastModifiedBy>
  <cp:revision>7</cp:revision>
  <cp:lastPrinted>2024-06-25T06:32:00Z</cp:lastPrinted>
  <dcterms:created xsi:type="dcterms:W3CDTF">2023-08-04T12:07:00Z</dcterms:created>
  <dcterms:modified xsi:type="dcterms:W3CDTF">2024-06-26T08:01:00Z</dcterms:modified>
</cp:coreProperties>
</file>