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EA7C" w14:textId="796C2878" w:rsidR="00E109A6" w:rsidRDefault="00E109A6" w:rsidP="00E109A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109A6">
        <w:rPr>
          <w:rFonts w:ascii="Times New Roman" w:hAnsi="Times New Roman" w:cs="Times New Roman"/>
          <w:b/>
          <w:bCs/>
          <w:sz w:val="48"/>
          <w:szCs w:val="48"/>
        </w:rPr>
        <w:t>Przypomnienie Marszałka Województwa Łódzkiego</w:t>
      </w:r>
    </w:p>
    <w:p w14:paraId="45598452" w14:textId="16361A07" w:rsidR="00E109A6" w:rsidRDefault="00E109A6" w:rsidP="00E109A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0100627E" w14:textId="1576EEBA" w:rsidR="00E109A6" w:rsidRPr="00E109A6" w:rsidRDefault="00E109A6" w:rsidP="00E109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09A6">
        <w:rPr>
          <w:rFonts w:ascii="Times New Roman" w:hAnsi="Times New Roman" w:cs="Times New Roman"/>
          <w:sz w:val="32"/>
          <w:szCs w:val="32"/>
        </w:rPr>
        <w:t xml:space="preserve">Zgodnie z art. 59 ust. 1 ustawy z dnia 14 grudnia 2012 r.   </w:t>
      </w:r>
      <w:proofErr w:type="spellStart"/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> </w:t>
      </w:r>
      <w:r w:rsidRPr="00E109A6">
        <w:rPr>
          <w:rFonts w:ascii="Times New Roman" w:hAnsi="Times New Roman" w:cs="Times New Roman"/>
          <w:sz w:val="32"/>
          <w:szCs w:val="32"/>
        </w:rPr>
        <w:t>odpadach (</w:t>
      </w:r>
      <w:proofErr w:type="spellStart"/>
      <w:r w:rsidRPr="00E109A6">
        <w:rPr>
          <w:rFonts w:ascii="Times New Roman" w:hAnsi="Times New Roman" w:cs="Times New Roman"/>
          <w:sz w:val="32"/>
          <w:szCs w:val="32"/>
        </w:rPr>
        <w:t>t.j</w:t>
      </w:r>
      <w:proofErr w:type="spellEnd"/>
      <w:r w:rsidRPr="00E109A6">
        <w:rPr>
          <w:rFonts w:ascii="Times New Roman" w:hAnsi="Times New Roman" w:cs="Times New Roman"/>
          <w:sz w:val="32"/>
          <w:szCs w:val="32"/>
        </w:rPr>
        <w:t>. Dz. U.  z 2022 r., poz. 699 z późn. zm.)</w:t>
      </w:r>
      <w:r w:rsidRPr="00E109A6">
        <w:rPr>
          <w:rFonts w:ascii="Times New Roman" w:hAnsi="Times New Roman" w:cs="Times New Roman"/>
          <w:sz w:val="32"/>
          <w:szCs w:val="32"/>
        </w:rPr>
        <w:t xml:space="preserve"> </w:t>
      </w:r>
      <w:r w:rsidRPr="00E109A6">
        <w:rPr>
          <w:rFonts w:ascii="Times New Roman" w:hAnsi="Times New Roman" w:cs="Times New Roman"/>
          <w:sz w:val="32"/>
          <w:szCs w:val="32"/>
        </w:rPr>
        <w:t xml:space="preserve">podmiot wpisany do rejestru </w:t>
      </w:r>
      <w:proofErr w:type="spellStart"/>
      <w:r w:rsidRPr="00E109A6">
        <w:rPr>
          <w:rFonts w:ascii="Times New Roman" w:hAnsi="Times New Roman" w:cs="Times New Roman"/>
          <w:sz w:val="32"/>
          <w:szCs w:val="32"/>
        </w:rPr>
        <w:t>BDO</w:t>
      </w:r>
      <w:proofErr w:type="spellEnd"/>
      <w:r w:rsidRPr="00E109A6">
        <w:rPr>
          <w:rFonts w:ascii="Times New Roman" w:hAnsi="Times New Roman" w:cs="Times New Roman"/>
          <w:sz w:val="32"/>
          <w:szCs w:val="32"/>
        </w:rPr>
        <w:t xml:space="preserve"> </w:t>
      </w:r>
      <w:r w:rsidRPr="00E109A6">
        <w:rPr>
          <w:rFonts w:ascii="Times New Roman" w:hAnsi="Times New Roman" w:cs="Times New Roman"/>
          <w:sz w:val="32"/>
          <w:szCs w:val="32"/>
        </w:rPr>
        <w:t xml:space="preserve">jest obowiązany do złożenia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E109A6">
        <w:rPr>
          <w:rFonts w:ascii="Times New Roman" w:hAnsi="Times New Roman" w:cs="Times New Roman"/>
          <w:sz w:val="32"/>
          <w:szCs w:val="32"/>
        </w:rPr>
        <w:t xml:space="preserve">arszałkowi </w:t>
      </w:r>
      <w:r>
        <w:rPr>
          <w:rFonts w:ascii="Times New Roman" w:hAnsi="Times New Roman" w:cs="Times New Roman"/>
          <w:sz w:val="32"/>
          <w:szCs w:val="32"/>
        </w:rPr>
        <w:t>W</w:t>
      </w:r>
      <w:r w:rsidRPr="00E109A6">
        <w:rPr>
          <w:rFonts w:ascii="Times New Roman" w:hAnsi="Times New Roman" w:cs="Times New Roman"/>
          <w:sz w:val="32"/>
          <w:szCs w:val="32"/>
        </w:rPr>
        <w:t>ojewództwa</w:t>
      </w:r>
      <w:r>
        <w:rPr>
          <w:rFonts w:ascii="Times New Roman" w:hAnsi="Times New Roman" w:cs="Times New Roman"/>
          <w:sz w:val="32"/>
          <w:szCs w:val="32"/>
        </w:rPr>
        <w:t xml:space="preserve"> Łódzkiego</w:t>
      </w:r>
      <w:r w:rsidRPr="00E109A6">
        <w:rPr>
          <w:rFonts w:ascii="Times New Roman" w:hAnsi="Times New Roman" w:cs="Times New Roman"/>
          <w:sz w:val="32"/>
          <w:szCs w:val="32"/>
        </w:rPr>
        <w:t xml:space="preserve"> wniosku o zmianę wpisu w rejestrze </w:t>
      </w:r>
      <w:r w:rsidR="004A73DF" w:rsidRPr="00E109A6">
        <w:rPr>
          <w:rFonts w:ascii="Times New Roman" w:hAnsi="Times New Roman" w:cs="Times New Roman"/>
          <w:sz w:val="32"/>
          <w:szCs w:val="32"/>
        </w:rPr>
        <w:t xml:space="preserve">przy </w:t>
      </w:r>
      <w:proofErr w:type="gramStart"/>
      <w:r w:rsidR="004A73DF" w:rsidRPr="00E109A6">
        <w:rPr>
          <w:rFonts w:ascii="Times New Roman" w:hAnsi="Times New Roman" w:cs="Times New Roman"/>
          <w:sz w:val="32"/>
          <w:szCs w:val="32"/>
        </w:rPr>
        <w:t>użyciu</w:t>
      </w:r>
      <w:r w:rsidRPr="00E109A6">
        <w:rPr>
          <w:rFonts w:ascii="Times New Roman" w:hAnsi="Times New Roman" w:cs="Times New Roman"/>
          <w:sz w:val="32"/>
          <w:szCs w:val="32"/>
        </w:rPr>
        <w:t xml:space="preserve">  aktualizacyjnego</w:t>
      </w:r>
      <w:proofErr w:type="gramEnd"/>
      <w:r w:rsidRPr="00E109A6">
        <w:rPr>
          <w:rFonts w:ascii="Times New Roman" w:hAnsi="Times New Roman" w:cs="Times New Roman"/>
          <w:sz w:val="32"/>
          <w:szCs w:val="32"/>
        </w:rPr>
        <w:t xml:space="preserve">  formularza elektronicznego  za  pośrednictwem  indywidualnego  konta  w  Bazie  danych  o  produktach   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> </w:t>
      </w:r>
      <w:r w:rsidRPr="00E109A6">
        <w:rPr>
          <w:rFonts w:ascii="Times New Roman" w:hAnsi="Times New Roman" w:cs="Times New Roman"/>
          <w:sz w:val="32"/>
          <w:szCs w:val="32"/>
        </w:rPr>
        <w:t xml:space="preserve">opakowaniach  oraz o gospodarce odpadami, w przypadku zmiany:  </w:t>
      </w:r>
    </w:p>
    <w:p w14:paraId="06CF2750" w14:textId="77777777" w:rsidR="00E109A6" w:rsidRPr="00E109A6" w:rsidRDefault="00E109A6" w:rsidP="00E109A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09A6">
        <w:rPr>
          <w:rFonts w:ascii="Times New Roman" w:hAnsi="Times New Roman" w:cs="Times New Roman"/>
          <w:sz w:val="32"/>
          <w:szCs w:val="32"/>
        </w:rPr>
        <w:t xml:space="preserve">1) informacji zawartych w rejestrze,  </w:t>
      </w:r>
    </w:p>
    <w:p w14:paraId="5423C9A1" w14:textId="77777777" w:rsidR="00E109A6" w:rsidRPr="00E109A6" w:rsidRDefault="00E109A6" w:rsidP="00E109A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09A6">
        <w:rPr>
          <w:rFonts w:ascii="Times New Roman" w:hAnsi="Times New Roman" w:cs="Times New Roman"/>
          <w:sz w:val="32"/>
          <w:szCs w:val="32"/>
        </w:rPr>
        <w:t xml:space="preserve">2) zakresu prowadzonej działalności wymagającej wpisu do rejestru,  </w:t>
      </w:r>
    </w:p>
    <w:p w14:paraId="34914906" w14:textId="7BFB1936" w:rsidR="00E109A6" w:rsidRPr="00E109A6" w:rsidRDefault="00E109A6" w:rsidP="00E109A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09A6">
        <w:rPr>
          <w:rFonts w:ascii="Times New Roman" w:hAnsi="Times New Roman" w:cs="Times New Roman"/>
          <w:sz w:val="32"/>
          <w:szCs w:val="32"/>
        </w:rPr>
        <w:t xml:space="preserve">w terminie 30 dni od dnia, w którym nastąpiła zmiana.  </w:t>
      </w:r>
    </w:p>
    <w:sectPr w:rsidR="00E109A6" w:rsidRPr="00E1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6"/>
    <w:rsid w:val="004A73DF"/>
    <w:rsid w:val="00E1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7DBF"/>
  <w15:chartTrackingRefBased/>
  <w15:docId w15:val="{DC85B295-747C-4ACF-B1E4-5F92AB92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Kociniak</dc:creator>
  <cp:keywords/>
  <dc:description/>
  <cp:lastModifiedBy>Adam Kociniak</cp:lastModifiedBy>
  <cp:revision>2</cp:revision>
  <dcterms:created xsi:type="dcterms:W3CDTF">2023-01-05T10:26:00Z</dcterms:created>
  <dcterms:modified xsi:type="dcterms:W3CDTF">2023-01-05T10:32:00Z</dcterms:modified>
</cp:coreProperties>
</file>