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E91F" w14:textId="0EFFD942" w:rsidR="00C32BA2" w:rsidRPr="00C32BA2" w:rsidRDefault="00C32BA2" w:rsidP="00C32BA2">
      <w:pPr>
        <w:spacing w:after="0" w:line="360" w:lineRule="auto"/>
        <w:ind w:firstLine="708"/>
        <w:jc w:val="center"/>
        <w:textAlignment w:val="baseline"/>
        <w:rPr>
          <w:rFonts w:ascii="Verdana" w:hAnsi="Verdana"/>
          <w:b/>
          <w:bCs/>
          <w:sz w:val="24"/>
          <w:szCs w:val="24"/>
        </w:rPr>
      </w:pPr>
      <w:r w:rsidRPr="00C32BA2">
        <w:rPr>
          <w:rFonts w:ascii="Verdana" w:hAnsi="Verdana"/>
          <w:b/>
          <w:bCs/>
          <w:sz w:val="24"/>
          <w:szCs w:val="24"/>
        </w:rPr>
        <w:t xml:space="preserve">POMOC </w:t>
      </w:r>
      <w:r w:rsidRPr="00C32BA2">
        <w:rPr>
          <w:rFonts w:ascii="Verdana" w:hAnsi="Verdana"/>
          <w:b/>
          <w:bCs/>
          <w:i/>
          <w:iCs/>
          <w:sz w:val="24"/>
          <w:szCs w:val="24"/>
        </w:rPr>
        <w:t>DE MINIMIS</w:t>
      </w:r>
    </w:p>
    <w:p w14:paraId="1634F5B5" w14:textId="77777777" w:rsidR="00C32BA2" w:rsidRDefault="00C32BA2" w:rsidP="00C32BA2">
      <w:pPr>
        <w:spacing w:after="0" w:line="360" w:lineRule="auto"/>
        <w:ind w:firstLine="708"/>
        <w:jc w:val="both"/>
        <w:textAlignment w:val="baseline"/>
        <w:rPr>
          <w:rFonts w:ascii="Verdana" w:hAnsi="Verdana"/>
          <w:sz w:val="24"/>
          <w:szCs w:val="24"/>
        </w:rPr>
      </w:pPr>
    </w:p>
    <w:p w14:paraId="261FF8E8" w14:textId="6BCC430B" w:rsidR="00C32BA2" w:rsidRPr="003A6C5A" w:rsidRDefault="00C32BA2" w:rsidP="00C32BA2">
      <w:pPr>
        <w:spacing w:after="0" w:line="360" w:lineRule="auto"/>
        <w:ind w:firstLine="708"/>
        <w:jc w:val="both"/>
        <w:textAlignment w:val="baseline"/>
        <w:rPr>
          <w:rFonts w:ascii="Verdana" w:hAnsi="Verdana"/>
          <w:sz w:val="24"/>
          <w:szCs w:val="24"/>
          <w:shd w:val="clear" w:color="auto" w:fill="FFFFFF"/>
          <w:lang w:eastAsia="pl-PL"/>
        </w:rPr>
      </w:pPr>
      <w:r w:rsidRPr="003A6C5A">
        <w:rPr>
          <w:rFonts w:ascii="Verdana" w:hAnsi="Verdana"/>
          <w:sz w:val="24"/>
          <w:szCs w:val="24"/>
        </w:rPr>
        <w:t xml:space="preserve">Nieodpłatna pomoc prawna i nieodpłatne poradnictwo obywatelskie przysługują również </w:t>
      </w:r>
      <w:r w:rsidRPr="003A6C5A">
        <w:rPr>
          <w:rFonts w:ascii="Verdana" w:eastAsia="Times New Roman" w:hAnsi="Verdana"/>
          <w:sz w:val="24"/>
          <w:szCs w:val="24"/>
        </w:rPr>
        <w:t xml:space="preserve">osobom fizycznym – prowadzącym jednoosobową działalność gospodarczą niezatrudniającym innych osób w ciągu ostatniego roku. Pomoc ta </w:t>
      </w:r>
      <w:r w:rsidRPr="003A6C5A">
        <w:rPr>
          <w:rFonts w:ascii="Verdana" w:hAnsi="Verdana"/>
          <w:sz w:val="24"/>
          <w:szCs w:val="24"/>
        </w:rPr>
        <w:t xml:space="preserve">jest </w:t>
      </w:r>
      <w:r w:rsidRPr="003A6C5A">
        <w:rPr>
          <w:rFonts w:ascii="Verdana" w:eastAsia="Times New Roman" w:hAnsi="Verdana"/>
          <w:sz w:val="24"/>
          <w:szCs w:val="24"/>
        </w:rPr>
        <w:t xml:space="preserve">pomocą </w:t>
      </w:r>
      <w:r w:rsidRPr="003A6C5A">
        <w:rPr>
          <w:rFonts w:ascii="Verdana" w:eastAsia="Times New Roman" w:hAnsi="Verdana"/>
          <w:b/>
          <w:bCs/>
          <w:i/>
          <w:iCs/>
          <w:sz w:val="24"/>
          <w:szCs w:val="24"/>
        </w:rPr>
        <w:t>de minimis</w:t>
      </w:r>
      <w:r w:rsidRPr="003A6C5A">
        <w:rPr>
          <w:rFonts w:ascii="Verdana" w:eastAsia="Times New Roman" w:hAnsi="Verdana"/>
          <w:sz w:val="24"/>
          <w:szCs w:val="24"/>
        </w:rPr>
        <w:t>. Podlega zatem regulacjom przewidzianym w  ustawie z dnia 30 kwietnia 2004 r. o postępowaniu w sprawach dotyczących pomocy publicznej (t.j. Dz. U. z 2020 r. poz. 708)</w:t>
      </w:r>
      <w:r w:rsidRPr="003A6C5A">
        <w:rPr>
          <w:rFonts w:ascii="Verdana" w:hAnsi="Verdana"/>
          <w:sz w:val="24"/>
          <w:szCs w:val="24"/>
        </w:rPr>
        <w:t xml:space="preserve">. </w:t>
      </w:r>
    </w:p>
    <w:p w14:paraId="339CA975" w14:textId="77777777" w:rsidR="00C32BA2" w:rsidRPr="003A6C5A" w:rsidRDefault="00C32BA2" w:rsidP="00C32BA2">
      <w:pPr>
        <w:spacing w:after="0" w:line="360" w:lineRule="auto"/>
        <w:ind w:firstLine="708"/>
        <w:jc w:val="both"/>
        <w:textAlignment w:val="baseline"/>
        <w:rPr>
          <w:rFonts w:ascii="Verdana" w:eastAsia="Times New Roman" w:hAnsi="Verdana"/>
          <w:sz w:val="24"/>
          <w:szCs w:val="24"/>
          <w:lang w:eastAsia="pl-PL"/>
        </w:rPr>
      </w:pPr>
      <w:r w:rsidRPr="003A6C5A">
        <w:rPr>
          <w:rFonts w:ascii="Verdana" w:hAnsi="Verdana"/>
          <w:sz w:val="24"/>
          <w:szCs w:val="24"/>
          <w:shd w:val="clear" w:color="auto" w:fill="FFFFFF"/>
          <w:lang w:eastAsia="pl-PL"/>
        </w:rPr>
        <w:t xml:space="preserve">Zgodnie z art. 37 ust. 1 </w:t>
      </w:r>
      <w:r w:rsidRPr="003A6C5A">
        <w:rPr>
          <w:rFonts w:ascii="Verdana" w:eastAsia="Times New Roman" w:hAnsi="Verdana"/>
          <w:sz w:val="24"/>
          <w:szCs w:val="24"/>
        </w:rPr>
        <w:t>o postępowaniu w sprawach dotyczących pomocy publicznej</w:t>
      </w:r>
      <w:r w:rsidRPr="003A6C5A">
        <w:rPr>
          <w:rFonts w:ascii="Verdana" w:hAnsi="Verdana"/>
          <w:sz w:val="24"/>
          <w:szCs w:val="24"/>
          <w:shd w:val="clear" w:color="auto" w:fill="FFFFFF"/>
          <w:lang w:eastAsia="pl-PL"/>
        </w:rPr>
        <w:t xml:space="preserve"> ustawy p</w:t>
      </w:r>
      <w:r w:rsidRPr="003A6C5A">
        <w:rPr>
          <w:rFonts w:ascii="Verdana" w:eastAsia="Times New Roman" w:hAnsi="Verdana"/>
          <w:sz w:val="24"/>
          <w:szCs w:val="24"/>
          <w:lang w:eastAsia="pl-PL"/>
        </w:rPr>
        <w:t xml:space="preserve">odmiot ubiegający się o pomoc de minimis jest zobowiązany do przedstawienia podmiotowi udzielającemu pomocy, wraz z wnioskiem o udzielenie pomocy:  </w:t>
      </w:r>
    </w:p>
    <w:p w14:paraId="1C1DCACB" w14:textId="77777777" w:rsidR="00C32BA2" w:rsidRPr="003A6C5A" w:rsidRDefault="00C32BA2" w:rsidP="00C32B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3A6C5A">
        <w:rPr>
          <w:rFonts w:ascii="Verdana" w:eastAsia="Times New Roman" w:hAnsi="Verdana"/>
          <w:sz w:val="24"/>
          <w:szCs w:val="24"/>
          <w:lang w:eastAsia="pl-PL"/>
        </w:rPr>
        <w:t>wszystkich zaświadczeń o pomocy de minimis oraz pomocy de minimis w rolnictwie lub rybołówstwie, jakie otrzymał w roku, w którym ubiega się o pomoc, oraz w ciągu 2  poprzedzających go lat podatkowych, albo oświadczenia o wielkości tej pomocy otrzymanej w tym okresie, albo oświadczenia o nieotrzymaniu takiej pomocy w tym okresie;</w:t>
      </w:r>
    </w:p>
    <w:p w14:paraId="3DF986B1" w14:textId="77777777" w:rsidR="00C32BA2" w:rsidRPr="003A6C5A" w:rsidRDefault="00C32BA2" w:rsidP="00C32B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3A6C5A">
        <w:rPr>
          <w:rFonts w:ascii="Verdana" w:eastAsia="Times New Roman" w:hAnsi="Verdana"/>
          <w:sz w:val="24"/>
          <w:szCs w:val="24"/>
          <w:lang w:eastAsia="pl-PL"/>
        </w:rPr>
        <w:t>informacji niezbędnych do udzielenia pomocy de minimis, dotyczących w 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minimis.</w:t>
      </w:r>
    </w:p>
    <w:p w14:paraId="28B10FF1" w14:textId="77777777" w:rsidR="00C32BA2" w:rsidRPr="003A6C5A" w:rsidRDefault="00C32BA2" w:rsidP="00C32BA2">
      <w:pPr>
        <w:spacing w:after="0" w:line="360" w:lineRule="auto"/>
        <w:ind w:firstLine="708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3A6C5A">
        <w:rPr>
          <w:rFonts w:ascii="Verdana" w:eastAsia="Times New Roman" w:hAnsi="Verdana"/>
          <w:sz w:val="24"/>
          <w:szCs w:val="24"/>
          <w:lang w:eastAsia="pl-PL"/>
        </w:rPr>
        <w:t xml:space="preserve">W zakresie informacji, o którym mowa w art. 37 ust. 1 pkt 2 wnioskodawca przedstawia na formularzu następujące dane: imię i nazwisko albo nazwę, adres miejsca zamieszkania albo adres siedziby; identyfikator gminy, w której wnioskodawca ma miejsce zamieszkania albo siedzibę, numer identyfikacji podatkowej (NIP), formę prawną, wielkość, klasę działalności, w związku z którą wnioskodawca ubiega się o pomoc de minimis, zgodnie z rozporządzeniem Rady Ministrów z 24 grudnia 2007 r. w sprawie Polskiej Kwalifikacji Działalności (PKD) (Dz. U. nr 251, poz. 1885 oraz z 2009 r. nr 59, poz.489), datę utworzenia, sytuacji ekonomicznej wnioskodawcy, w tym sprawozdanie finansowe za okres 3 ostatnich lat obrotowych, sporządzone zgodnie z przepisami o rachunkowości; prowadzonej działalności gospodarczej, w związku, z którą wnioskodawca ubiega się o pomoc de </w:t>
      </w:r>
      <w:r w:rsidRPr="003A6C5A">
        <w:rPr>
          <w:rFonts w:ascii="Verdana" w:eastAsia="Times New Roman" w:hAnsi="Verdana"/>
          <w:sz w:val="24"/>
          <w:szCs w:val="24"/>
          <w:lang w:eastAsia="pl-PL"/>
        </w:rPr>
        <w:lastRenderedPageBreak/>
        <w:t xml:space="preserve">minimis; pomocy otrzymanej w odniesieniu, do tych samych kosztów kwalifikujących się do objęcia pomocą, na pokrycie których ma być przeznczona pomoc de minimis </w:t>
      </w:r>
      <w:r w:rsidRPr="003A6C5A">
        <w:rPr>
          <w:rFonts w:ascii="Verdana" w:eastAsia="Times New Roman" w:hAnsi="Verdana"/>
          <w:i/>
          <w:iCs/>
          <w:sz w:val="24"/>
          <w:szCs w:val="24"/>
          <w:lang w:eastAsia="pl-PL"/>
        </w:rPr>
        <w:t xml:space="preserve">(§ 2 ust. 1 pkt 1 – 4 Rozporządzenia Rady Ministrów z 29 marca 2010 r. w sprawie zakresu informacji przedstawianych przez podmioty ubiegające się o pomoc de minimis </w:t>
      </w:r>
      <w:r w:rsidRPr="003A6C5A">
        <w:rPr>
          <w:rFonts w:ascii="Verdana" w:eastAsia="Times New Roman" w:hAnsi="Verdana"/>
          <w:sz w:val="24"/>
          <w:szCs w:val="24"/>
          <w:lang w:eastAsia="pl-PL"/>
        </w:rPr>
        <w:t>Dz. U. z 2010 r. nr 53 poz. 311).</w:t>
      </w:r>
    </w:p>
    <w:p w14:paraId="2BBD49A6" w14:textId="77777777" w:rsidR="00C32BA2" w:rsidRPr="003A6C5A" w:rsidRDefault="00C32BA2" w:rsidP="00C32BA2">
      <w:pPr>
        <w:pStyle w:val="Akapitzlist"/>
        <w:spacing w:after="0" w:line="360" w:lineRule="auto"/>
        <w:ind w:left="0" w:firstLine="708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3A6C5A">
        <w:rPr>
          <w:rFonts w:ascii="Verdana" w:eastAsia="Times New Roman" w:hAnsi="Verdana"/>
          <w:sz w:val="24"/>
          <w:szCs w:val="24"/>
          <w:lang w:eastAsia="pl-PL"/>
        </w:rPr>
        <w:t>Ponadto z treści art. 37 ust. 7 wynika, że do czasu przekazania przez podmiot ubiegający się o pomoc zaświadczeń i oświadczeń lub informacji, o których mowa w ust. 1, 2 pomoc nie może być udzielana.</w:t>
      </w:r>
    </w:p>
    <w:p w14:paraId="17BF2885" w14:textId="77777777" w:rsidR="00C32BA2" w:rsidRPr="003A6C5A" w:rsidRDefault="00C32BA2" w:rsidP="00C32BA2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FFD0436" w14:textId="77777777" w:rsidR="00C32BA2" w:rsidRDefault="00C32BA2"/>
    <w:sectPr w:rsidR="00C32BA2" w:rsidSect="003A6C5A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41A49"/>
    <w:multiLevelType w:val="hybridMultilevel"/>
    <w:tmpl w:val="A352F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A2"/>
    <w:rsid w:val="00C3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59DC"/>
  <w15:chartTrackingRefBased/>
  <w15:docId w15:val="{BE87C6E6-CCFC-44A4-A26A-1FA9EC5D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BA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Kowalska</dc:creator>
  <cp:keywords/>
  <dc:description/>
  <cp:lastModifiedBy>Kamila Kowalska</cp:lastModifiedBy>
  <cp:revision>1</cp:revision>
  <dcterms:created xsi:type="dcterms:W3CDTF">2022-02-23T07:34:00Z</dcterms:created>
  <dcterms:modified xsi:type="dcterms:W3CDTF">2022-02-23T07:35:00Z</dcterms:modified>
</cp:coreProperties>
</file>