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6D8C" w14:textId="6EADB5FA" w:rsidR="002A7A54" w:rsidRPr="003A6C5A" w:rsidRDefault="00F56190" w:rsidP="00F56190">
      <w:pPr>
        <w:spacing w:after="0" w:line="360" w:lineRule="auto"/>
        <w:jc w:val="center"/>
        <w:rPr>
          <w:rStyle w:val="changed-paragraph"/>
          <w:rFonts w:ascii="Verdana" w:hAnsi="Verdana" w:cs="Times New Roman"/>
          <w:b/>
          <w:bCs/>
          <w:sz w:val="24"/>
          <w:szCs w:val="24"/>
        </w:rPr>
      </w:pPr>
      <w:r w:rsidRPr="003A6C5A">
        <w:rPr>
          <w:rStyle w:val="changed-paragraph"/>
          <w:rFonts w:ascii="Verdana" w:hAnsi="Verdana" w:cs="Times New Roman"/>
          <w:b/>
          <w:bCs/>
          <w:sz w:val="24"/>
          <w:szCs w:val="24"/>
        </w:rPr>
        <w:t>Informacja o zasadach i zakresie udzielania nieodpłatnej pomocy prawnej, świadczenia nieodpłatnego poradnictwa obywatelskiego oraz nieodpłatnej mediacji</w:t>
      </w:r>
    </w:p>
    <w:p w14:paraId="192B21FF" w14:textId="77777777" w:rsidR="00F56190" w:rsidRPr="003A6C5A" w:rsidRDefault="00F56190" w:rsidP="00F56190">
      <w:pPr>
        <w:spacing w:after="0" w:line="360" w:lineRule="auto"/>
        <w:jc w:val="center"/>
        <w:rPr>
          <w:rStyle w:val="changed-paragraph"/>
          <w:rFonts w:ascii="Verdana" w:hAnsi="Verdana" w:cs="Times New Roman"/>
          <w:sz w:val="24"/>
          <w:szCs w:val="24"/>
        </w:rPr>
      </w:pPr>
    </w:p>
    <w:p w14:paraId="61A6055E" w14:textId="7DC4E7F1" w:rsidR="0060178B" w:rsidRPr="003A6C5A" w:rsidRDefault="0060178B" w:rsidP="003A6C5A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0" w:name="_Hlk92879520"/>
      <w:r w:rsidRPr="003A6C5A">
        <w:rPr>
          <w:rFonts w:ascii="Verdana" w:hAnsi="Verdana" w:cs="Times New Roman"/>
          <w:b/>
          <w:bCs/>
          <w:sz w:val="24"/>
          <w:szCs w:val="24"/>
        </w:rPr>
        <w:t>Osoba uprawniona</w:t>
      </w:r>
      <w:r w:rsidRPr="003A6C5A">
        <w:rPr>
          <w:rFonts w:ascii="Verdana" w:hAnsi="Verdana" w:cs="Times New Roman"/>
          <w:sz w:val="24"/>
          <w:szCs w:val="24"/>
        </w:rPr>
        <w:t xml:space="preserve"> przed uzyskaniem pomocy składa pisemne oświadczenie, że nie jest w</w:t>
      </w:r>
      <w:r w:rsidR="00CE000A" w:rsidRPr="003A6C5A">
        <w:rPr>
          <w:rFonts w:ascii="Verdana" w:hAnsi="Verdana" w:cs="Times New Roman"/>
          <w:sz w:val="24"/>
          <w:szCs w:val="24"/>
        </w:rPr>
        <w:t> </w:t>
      </w:r>
      <w:r w:rsidRPr="003A6C5A">
        <w:rPr>
          <w:rFonts w:ascii="Verdana" w:hAnsi="Verdana" w:cs="Times New Roman"/>
          <w:sz w:val="24"/>
          <w:szCs w:val="24"/>
        </w:rPr>
        <w:t>stanie ponieść kosztów odpłatnej pomocy prawnej, a osoba fizyczna prowadząca jednoosobową działalność gospodarczą dodatkowo składa oświadczenie o niezatrudnianiu innych osób w ciągu ostatniego roku.</w:t>
      </w:r>
    </w:p>
    <w:p w14:paraId="3928DEF6" w14:textId="77777777" w:rsidR="0060178B" w:rsidRPr="003A6C5A" w:rsidRDefault="0060178B" w:rsidP="003A6C5A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b/>
          <w:bCs/>
          <w:sz w:val="24"/>
          <w:szCs w:val="24"/>
        </w:rPr>
        <w:t>Kobiecie w ciąży</w:t>
      </w:r>
      <w:r w:rsidRPr="003A6C5A">
        <w:rPr>
          <w:rFonts w:ascii="Verdana" w:hAnsi="Verdana" w:cs="Times New Roman"/>
          <w:sz w:val="24"/>
          <w:szCs w:val="24"/>
        </w:rPr>
        <w:t xml:space="preserve"> nieodpłatna pomoc prawna jest udzielana poza kolejnością.</w:t>
      </w:r>
    </w:p>
    <w:p w14:paraId="6FFE47D9" w14:textId="76B90519" w:rsidR="0060178B" w:rsidRPr="003A6C5A" w:rsidRDefault="0060178B" w:rsidP="003A6C5A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b/>
          <w:bCs/>
          <w:sz w:val="24"/>
          <w:szCs w:val="24"/>
        </w:rPr>
        <w:t>Osobie ze znaczną niepełnosprawnością ruchową</w:t>
      </w:r>
      <w:r w:rsidRPr="003A6C5A">
        <w:rPr>
          <w:rFonts w:ascii="Verdana" w:hAnsi="Verdana" w:cs="Times New Roman"/>
          <w:sz w:val="24"/>
          <w:szCs w:val="24"/>
        </w:rPr>
        <w:t>, która nie może stawić się w punkcie nieodpłatnej pomocy prawnej osobiście oraz osobie doświadczającej trudności w</w:t>
      </w:r>
      <w:r w:rsidR="00CE000A" w:rsidRPr="003A6C5A">
        <w:rPr>
          <w:rFonts w:ascii="Verdana" w:hAnsi="Verdana" w:cs="Times New Roman"/>
          <w:sz w:val="24"/>
          <w:szCs w:val="24"/>
        </w:rPr>
        <w:t> </w:t>
      </w:r>
      <w:r w:rsidRPr="003A6C5A">
        <w:rPr>
          <w:rFonts w:ascii="Verdana" w:hAnsi="Verdana" w:cs="Times New Roman"/>
          <w:sz w:val="24"/>
          <w:szCs w:val="24"/>
        </w:rPr>
        <w:t>komunikowaniu się, nieodpłatna pomoc prawna lub nieodpłatne poradnictwo obywatelskie, może być udzielone także poza punktem albo za pośrednictwem środków porozumiewania się na odległość.</w:t>
      </w:r>
    </w:p>
    <w:p w14:paraId="206B64AB" w14:textId="53063F12" w:rsidR="005F74BD" w:rsidRPr="003A6C5A" w:rsidRDefault="005F74BD" w:rsidP="003A6C5A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b/>
          <w:bCs/>
          <w:sz w:val="24"/>
          <w:szCs w:val="24"/>
        </w:rPr>
        <w:t>Osobom, o których mowa powyżej</w:t>
      </w:r>
      <w:r w:rsidRPr="003A6C5A">
        <w:rPr>
          <w:rFonts w:ascii="Verdana" w:hAnsi="Verdana" w:cs="Times New Roman"/>
          <w:sz w:val="24"/>
          <w:szCs w:val="24"/>
        </w:rPr>
        <w:t>, może być udzielana nieodpłatna pomoc prawna lub świadczone nieodpłatne poradnictwo obywatelskie, również przez zorganizowanie wizyty w</w:t>
      </w:r>
      <w:r w:rsidR="00DB48F8" w:rsidRPr="003A6C5A">
        <w:rPr>
          <w:rFonts w:ascii="Verdana" w:hAnsi="Verdana" w:cs="Times New Roman"/>
          <w:sz w:val="24"/>
          <w:szCs w:val="24"/>
        </w:rPr>
        <w:t> </w:t>
      </w:r>
      <w:r w:rsidRPr="003A6C5A">
        <w:rPr>
          <w:rFonts w:ascii="Verdana" w:hAnsi="Verdana" w:cs="Times New Roman"/>
          <w:sz w:val="24"/>
          <w:szCs w:val="24"/>
        </w:rPr>
        <w:t xml:space="preserve"> miejscu zamieszkania tych osób lub w miejscu wyposażonym w urządzenie ułatwiające porozumiewanie się z osobami doświadczającymi trudności w komunikowaniu się, lub w</w:t>
      </w:r>
      <w:r w:rsidR="00DB48F8" w:rsidRPr="003A6C5A">
        <w:rPr>
          <w:rFonts w:ascii="Verdana" w:hAnsi="Verdana" w:cs="Times New Roman"/>
          <w:sz w:val="24"/>
          <w:szCs w:val="24"/>
        </w:rPr>
        <w:t> </w:t>
      </w:r>
      <w:r w:rsidRPr="003A6C5A">
        <w:rPr>
          <w:rFonts w:ascii="Verdana" w:hAnsi="Verdana" w:cs="Times New Roman"/>
          <w:sz w:val="24"/>
          <w:szCs w:val="24"/>
        </w:rPr>
        <w:t xml:space="preserve"> miejscu, w którym zapewnia się możliwość skorzystania z pomocy tłumacza języka migowego, lub w innym miejscu dostosowanym do potrzeb tych osób. W powyższej sytuacji, osoba udzielająca nieodpłatnej pomocy prawnej lub świadcząca nieodpłatne poradnictwo odbiera bezpośrednio od beneficjenta oświadczenie, w przedmiocie braku możliwości poniesienia kosztów odpłatnej pomocy prawnej. </w:t>
      </w:r>
    </w:p>
    <w:p w14:paraId="74DD87F7" w14:textId="77777777" w:rsidR="005F74BD" w:rsidRPr="003A6C5A" w:rsidRDefault="005F74BD" w:rsidP="003A6C5A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b/>
          <w:bCs/>
          <w:sz w:val="24"/>
          <w:szCs w:val="24"/>
        </w:rPr>
        <w:t>Ponadto, osoby ze znaczną niepełnosprawnością ruchową oraz osoby doświadczające trudności w komunikowaniu się,</w:t>
      </w:r>
      <w:r w:rsidRPr="003A6C5A">
        <w:rPr>
          <w:rFonts w:ascii="Verdana" w:hAnsi="Verdana" w:cs="Times New Roman"/>
          <w:sz w:val="24"/>
          <w:szCs w:val="24"/>
        </w:rPr>
        <w:t xml:space="preserve"> które zgłoszą uzasadnioną potrzebę komunikacji za pośrednictwem środków porozumiewania się na odległość, przed uzyskaniem nieodpłatnej pomocy prawnej lub nieodpłatnego poradnictwa obywatelskiego składają staroście, w formie papierowej lub elektronicznej, oświadczenie w przedmiocie braku możliwości poniesienia kosztów odpłatnej pomocy prawnej, wraz ze wskazaniem okoliczności to uzasadniających oraz dostępnych tej osobie środków porozumiewania się na odległość. Osoba udzielająca </w:t>
      </w:r>
      <w:r w:rsidRPr="003A6C5A">
        <w:rPr>
          <w:rFonts w:ascii="Verdana" w:hAnsi="Verdana" w:cs="Times New Roman"/>
          <w:sz w:val="24"/>
          <w:szCs w:val="24"/>
        </w:rPr>
        <w:lastRenderedPageBreak/>
        <w:t>nieodpłatnej pomocy prawnej lub świadcząca nieodpłatne poradnictwo obywatelskie, po otrzymaniu od starosty drogą elektroniczną informacji o złożeniu przez osobę uprawnioną oświadczenia oraz danych kontaktowych tej osoby, porozumiewa się z nią w umówionym terminie.</w:t>
      </w:r>
    </w:p>
    <w:p w14:paraId="091750CA" w14:textId="5301A6FF" w:rsidR="0060178B" w:rsidRPr="003A6C5A" w:rsidRDefault="0060178B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 xml:space="preserve">Przed udzieleniem nieodpłatnej pomocy prawnej radca prawny lub adwokat może zażądać od osoby uprawnionej </w:t>
      </w:r>
      <w:r w:rsidRPr="003A6C5A">
        <w:rPr>
          <w:rFonts w:ascii="Verdana" w:hAnsi="Verdana" w:cs="Times New Roman"/>
          <w:b/>
          <w:bCs/>
          <w:sz w:val="24"/>
          <w:szCs w:val="24"/>
        </w:rPr>
        <w:t>okazania dokumentu</w:t>
      </w:r>
      <w:r w:rsidRPr="003A6C5A">
        <w:rPr>
          <w:rFonts w:ascii="Verdana" w:hAnsi="Verdana" w:cs="Times New Roman"/>
          <w:sz w:val="24"/>
          <w:szCs w:val="24"/>
        </w:rPr>
        <w:t xml:space="preserve"> stwierdzającego tożsamość.</w:t>
      </w:r>
    </w:p>
    <w:p w14:paraId="5E82F9B9" w14:textId="77777777" w:rsidR="0060178B" w:rsidRPr="003A6C5A" w:rsidRDefault="0060178B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 xml:space="preserve">Radca prawny lub adwokat może </w:t>
      </w:r>
      <w:r w:rsidRPr="003A6C5A">
        <w:rPr>
          <w:rFonts w:ascii="Verdana" w:hAnsi="Verdana" w:cs="Times New Roman"/>
          <w:b/>
          <w:bCs/>
          <w:sz w:val="24"/>
          <w:szCs w:val="24"/>
        </w:rPr>
        <w:t>z ważnych powodów odmówić</w:t>
      </w:r>
      <w:r w:rsidRPr="003A6C5A">
        <w:rPr>
          <w:rFonts w:ascii="Verdana" w:hAnsi="Verdana" w:cs="Times New Roman"/>
          <w:sz w:val="24"/>
          <w:szCs w:val="24"/>
        </w:rPr>
        <w:t xml:space="preserve"> udzielenia nieodpłatnej pomocy prawnej.</w:t>
      </w:r>
    </w:p>
    <w:p w14:paraId="61B30BB7" w14:textId="2A94B337" w:rsidR="0060178B" w:rsidRPr="003A6C5A" w:rsidRDefault="0060178B" w:rsidP="003A6C5A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>Informacje i dane uzyskane w wyniku udzielenia nieodpłatnej pomocy prawnej są chronione i</w:t>
      </w:r>
      <w:r w:rsidR="00CE000A" w:rsidRPr="003A6C5A">
        <w:rPr>
          <w:rFonts w:ascii="Verdana" w:hAnsi="Verdana" w:cs="Times New Roman"/>
          <w:sz w:val="24"/>
          <w:szCs w:val="24"/>
        </w:rPr>
        <w:t> </w:t>
      </w:r>
      <w:r w:rsidRPr="003A6C5A">
        <w:rPr>
          <w:rFonts w:ascii="Verdana" w:hAnsi="Verdana" w:cs="Times New Roman"/>
          <w:b/>
          <w:bCs/>
          <w:sz w:val="24"/>
          <w:szCs w:val="24"/>
        </w:rPr>
        <w:t>poufne</w:t>
      </w:r>
      <w:r w:rsidRPr="003A6C5A">
        <w:rPr>
          <w:rFonts w:ascii="Verdana" w:hAnsi="Verdana" w:cs="Times New Roman"/>
          <w:sz w:val="24"/>
          <w:szCs w:val="24"/>
        </w:rPr>
        <w:t>.</w:t>
      </w:r>
    </w:p>
    <w:p w14:paraId="5CB4ADDE" w14:textId="5CAAF25F" w:rsidR="00456887" w:rsidRPr="003A6C5A" w:rsidRDefault="00456887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>W związku z przeciwdziałaniem zagrożeniom związanym z COVID-19,</w:t>
      </w:r>
      <w:r w:rsidR="000920FC" w:rsidRPr="003A6C5A">
        <w:rPr>
          <w:rFonts w:ascii="Verdana" w:hAnsi="Verdana" w:cs="Times New Roman"/>
          <w:sz w:val="24"/>
          <w:szCs w:val="24"/>
        </w:rPr>
        <w:t xml:space="preserve"> w trosce o zdrowie i bezpieczeństwo osób korzystających z nieodpłatnych porad prawnych oraz nieodpłatnego poradnictwa obywatelskiego oraz osób świadczących porady, wprowadzona została możliwość udzielania pomocy także za pośrednictwem środków porozumiewania się na odległość w czasie epidemii. W takiej sytuacji nie jest konieczne składanie oświadczenia o niemożności poniesienia kosztów odpłatnej pomocy prawnej oraz oświadczenia o niezatrudnianiu innych osób w ciągu ostatniego roku – w przypadku przedsiębiorcy.</w:t>
      </w:r>
    </w:p>
    <w:p w14:paraId="143404B9" w14:textId="77777777" w:rsidR="00456887" w:rsidRPr="003A6C5A" w:rsidRDefault="00456887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4A5763FD" w14:textId="1A7EF970" w:rsidR="00954965" w:rsidRPr="003A6C5A" w:rsidRDefault="00954965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>Zgodnie z ustawą o nieodpłatnej pomocy prawnej, nieodpłatnym poradnictwie obywatelskim oraz  edukacji prawnej:</w:t>
      </w:r>
    </w:p>
    <w:p w14:paraId="34091597" w14:textId="6CB6DFA0" w:rsidR="00954965" w:rsidRPr="003A6C5A" w:rsidRDefault="00954965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 xml:space="preserve">1.  </w:t>
      </w:r>
      <w:r w:rsidRPr="003A6C5A">
        <w:rPr>
          <w:rFonts w:ascii="Verdana" w:hAnsi="Verdana" w:cs="Times New Roman"/>
          <w:b/>
          <w:bCs/>
          <w:sz w:val="24"/>
          <w:szCs w:val="24"/>
        </w:rPr>
        <w:t>nieodpłatna pomoc prawna</w:t>
      </w:r>
      <w:r w:rsidRPr="003A6C5A">
        <w:rPr>
          <w:rFonts w:ascii="Verdana" w:hAnsi="Verdana" w:cs="Times New Roman"/>
          <w:sz w:val="24"/>
          <w:szCs w:val="24"/>
        </w:rPr>
        <w:t xml:space="preserve"> obejmuje:</w:t>
      </w:r>
    </w:p>
    <w:p w14:paraId="5B8E0657" w14:textId="2520FBA2" w:rsidR="00954965" w:rsidRPr="003A6C5A" w:rsidRDefault="00954965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>- poinformowanie osoby uprawnionej o obowiązującym stanie prawnym i przysługujących jej uprawnieniach lub spoczywających na niej obowiązkach, w tym w związku z toczącym się postępowaniem przygotowawczym, administracyjnym, sądowym lub sądowo administracyjnym lub</w:t>
      </w:r>
    </w:p>
    <w:p w14:paraId="72961231" w14:textId="0FE5A3B7" w:rsidR="00954965" w:rsidRPr="003A6C5A" w:rsidRDefault="00954965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>- wskazanie osobie uprawnionej sposobu rozwiązania jej problemu prawnego, lub</w:t>
      </w:r>
    </w:p>
    <w:p w14:paraId="0244D2CC" w14:textId="1110CF03" w:rsidR="00954965" w:rsidRPr="003A6C5A" w:rsidRDefault="00954965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 xml:space="preserve">- sporządzenie projektu pisma w sprawach, o których mowa wyżej, </w:t>
      </w:r>
      <w:r w:rsidRPr="003A6C5A">
        <w:rPr>
          <w:rFonts w:ascii="Verdana" w:hAnsi="Verdana" w:cs="Times New Roman"/>
          <w:b/>
          <w:bCs/>
          <w:sz w:val="24"/>
          <w:szCs w:val="24"/>
          <w:u w:val="single"/>
        </w:rPr>
        <w:t>z wyłączeniem pism procesowych w toczącym się postępowaniu</w:t>
      </w:r>
      <w:r w:rsidRPr="003A6C5A">
        <w:rPr>
          <w:rFonts w:ascii="Verdana" w:hAnsi="Verdana" w:cs="Times New Roman"/>
          <w:sz w:val="24"/>
          <w:szCs w:val="24"/>
        </w:rPr>
        <w:t>, lub</w:t>
      </w:r>
    </w:p>
    <w:p w14:paraId="25578C4A" w14:textId="247B8B5D" w:rsidR="00954965" w:rsidRPr="003A6C5A" w:rsidRDefault="00954965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>- nieodpłatną mediację, lub</w:t>
      </w:r>
    </w:p>
    <w:p w14:paraId="2AADC4DC" w14:textId="7BC285E6" w:rsidR="00954965" w:rsidRPr="003A6C5A" w:rsidRDefault="00954965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>- sporządzenie projektu pisma o zwolnienie od kosztów sądowych lub ustanowienie pełnomocnika z urzędu w postępowaniu sądowym lub sądowo-administracyjnym oraz poinformowanie o kosztach postępowania i ryzyku finansowym związanym ze skierowaniem sprawy na drogę sądową.</w:t>
      </w:r>
    </w:p>
    <w:p w14:paraId="6EE6070A" w14:textId="7D623683" w:rsidR="00235048" w:rsidRPr="003A6C5A" w:rsidRDefault="00FC3560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 xml:space="preserve">2. </w:t>
      </w:r>
      <w:r w:rsidRPr="003A6C5A">
        <w:rPr>
          <w:rFonts w:ascii="Verdana" w:hAnsi="Verdana" w:cs="Times New Roman"/>
          <w:b/>
          <w:bCs/>
          <w:sz w:val="24"/>
          <w:szCs w:val="24"/>
        </w:rPr>
        <w:t>Nieodpłatne poradnictwo obywatelskie</w:t>
      </w:r>
      <w:r w:rsidRPr="003A6C5A">
        <w:rPr>
          <w:rFonts w:ascii="Verdana" w:hAnsi="Verdana" w:cs="Times New Roman"/>
          <w:sz w:val="24"/>
          <w:szCs w:val="24"/>
        </w:rPr>
        <w:t xml:space="preserve"> obejmuje działania dostosowane do indywidualnej sytuacji osoby uprawnionej, zmierzające do podniesienia świadomości tej osoby o</w:t>
      </w:r>
      <w:r w:rsidR="00CE000A" w:rsidRPr="003A6C5A">
        <w:rPr>
          <w:rFonts w:ascii="Verdana" w:hAnsi="Verdana" w:cs="Times New Roman"/>
          <w:sz w:val="24"/>
          <w:szCs w:val="24"/>
        </w:rPr>
        <w:t> </w:t>
      </w:r>
      <w:r w:rsidRPr="003A6C5A">
        <w:rPr>
          <w:rFonts w:ascii="Verdana" w:hAnsi="Verdana" w:cs="Times New Roman"/>
          <w:sz w:val="24"/>
          <w:szCs w:val="24"/>
        </w:rPr>
        <w:t>przysługujących jej uprawnieniach lub spoczywających na niej obowiązkach oraz wsparcia w samodzielnym rozwiązywaniu problemu, w tym, w razie potrzeby, sporządzenie wspólnie z</w:t>
      </w:r>
      <w:r w:rsidR="00CE000A" w:rsidRPr="003A6C5A">
        <w:rPr>
          <w:rFonts w:ascii="Verdana" w:hAnsi="Verdana" w:cs="Times New Roman"/>
          <w:sz w:val="24"/>
          <w:szCs w:val="24"/>
        </w:rPr>
        <w:t> </w:t>
      </w:r>
      <w:r w:rsidRPr="003A6C5A">
        <w:rPr>
          <w:rFonts w:ascii="Verdana" w:hAnsi="Verdana" w:cs="Times New Roman"/>
          <w:sz w:val="24"/>
          <w:szCs w:val="24"/>
        </w:rPr>
        <w:t>osobą uprawnioną planu działania i pomoc w jego realizacji. Nieodpłatne poradnictwo obywatelskie obejmuje w szczególności porady dla osób zadłużonych i porady z zakresu spraw mieszkaniowych oraz zabezpieczenia społecznego, jak również nieodpłatną mediację</w:t>
      </w:r>
      <w:r w:rsidR="000920FC" w:rsidRPr="003A6C5A">
        <w:rPr>
          <w:rFonts w:ascii="Verdana" w:hAnsi="Verdana" w:cs="Times New Roman"/>
          <w:sz w:val="24"/>
          <w:szCs w:val="24"/>
        </w:rPr>
        <w:t>.</w:t>
      </w:r>
    </w:p>
    <w:p w14:paraId="41507849" w14:textId="77777777" w:rsidR="00C57431" w:rsidRPr="003A6C5A" w:rsidRDefault="00C57431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 xml:space="preserve">3. </w:t>
      </w:r>
      <w:r w:rsidRPr="003A6C5A">
        <w:rPr>
          <w:rFonts w:ascii="Verdana" w:hAnsi="Verdana" w:cs="Times New Roman"/>
          <w:b/>
          <w:bCs/>
          <w:sz w:val="24"/>
          <w:szCs w:val="24"/>
        </w:rPr>
        <w:t>Nieodpłatna mediacja</w:t>
      </w:r>
      <w:r w:rsidRPr="003A6C5A">
        <w:rPr>
          <w:rFonts w:ascii="Verdana" w:hAnsi="Verdana" w:cs="Times New Roman"/>
          <w:sz w:val="24"/>
          <w:szCs w:val="24"/>
        </w:rPr>
        <w:t xml:space="preserve"> obejmuje: </w:t>
      </w:r>
    </w:p>
    <w:p w14:paraId="47235D1D" w14:textId="57F010AF" w:rsidR="00C57431" w:rsidRPr="003A6C5A" w:rsidRDefault="00C57431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 xml:space="preserve">- poinformowanie osoby uprawnionej o możliwościach skorzystania z polubownych metod rozwiązywania sporów, w szczególności mediacji oraz korzyściach z tego wynikających; </w:t>
      </w:r>
    </w:p>
    <w:p w14:paraId="32B7FE26" w14:textId="0282CB92" w:rsidR="00C57431" w:rsidRPr="003A6C5A" w:rsidRDefault="00C57431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 xml:space="preserve">- przygotowanie projektu umowy o mediację lub wniosku o przeprowadzenie mediacji; </w:t>
      </w:r>
    </w:p>
    <w:p w14:paraId="579DBEC3" w14:textId="2E272738" w:rsidR="00C57431" w:rsidRPr="003A6C5A" w:rsidRDefault="00C57431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 xml:space="preserve">- przygotowanie projektu wniosku o przeprowadzenie postępowania mediacyjnego w sprawie karnej; </w:t>
      </w:r>
    </w:p>
    <w:p w14:paraId="59AC1934" w14:textId="01FB858A" w:rsidR="00C57431" w:rsidRPr="003A6C5A" w:rsidRDefault="00C57431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 xml:space="preserve">- przeprowadzenie mediacji; </w:t>
      </w:r>
    </w:p>
    <w:p w14:paraId="3A4FBBFA" w14:textId="09A7EE24" w:rsidR="00C57431" w:rsidRPr="003A6C5A" w:rsidRDefault="00C57431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A6C5A">
        <w:rPr>
          <w:rFonts w:ascii="Verdana" w:hAnsi="Verdana" w:cs="Times New Roman"/>
          <w:sz w:val="24"/>
          <w:szCs w:val="24"/>
        </w:rPr>
        <w:t xml:space="preserve">-  udzielenie pomocy w sporządzeniu do sądu wniosku o zatwierdzenie ugody zawartej przed mediatorem. </w:t>
      </w:r>
    </w:p>
    <w:p w14:paraId="69E8AA72" w14:textId="23A6BA1F" w:rsidR="00C57431" w:rsidRPr="003A6C5A" w:rsidRDefault="00C57431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020BEB3" w14:textId="0833339C" w:rsidR="00472328" w:rsidRPr="003A6C5A" w:rsidRDefault="00472328" w:rsidP="00B60E93">
      <w:pPr>
        <w:spacing w:after="0" w:line="360" w:lineRule="auto"/>
        <w:jc w:val="both"/>
        <w:rPr>
          <w:rStyle w:val="changed-paragraph"/>
          <w:rFonts w:ascii="Verdana" w:hAnsi="Verdana" w:cs="Times New Roman"/>
          <w:sz w:val="24"/>
          <w:szCs w:val="24"/>
        </w:rPr>
      </w:pPr>
      <w:r w:rsidRPr="003A6C5A">
        <w:rPr>
          <w:rStyle w:val="changed-paragraph"/>
          <w:rFonts w:ascii="Verdana" w:hAnsi="Verdana" w:cs="Times New Roman"/>
          <w:b/>
          <w:bCs/>
          <w:sz w:val="24"/>
          <w:szCs w:val="24"/>
        </w:rPr>
        <w:t>Termin wizyty</w:t>
      </w:r>
      <w:r w:rsidRPr="003A6C5A">
        <w:rPr>
          <w:rStyle w:val="changed-paragraph"/>
          <w:rFonts w:ascii="Verdana" w:hAnsi="Verdana" w:cs="Times New Roman"/>
          <w:sz w:val="24"/>
          <w:szCs w:val="24"/>
        </w:rPr>
        <w:t xml:space="preserve"> w punkcie można ustalić pod numerem telefonu: </w:t>
      </w:r>
      <w:r w:rsidR="003A6C5A" w:rsidRPr="003A6C5A">
        <w:rPr>
          <w:rStyle w:val="changed-paragraph"/>
          <w:rFonts w:ascii="Verdana" w:hAnsi="Verdana" w:cs="Times New Roman"/>
          <w:b/>
          <w:bCs/>
          <w:i/>
          <w:iCs/>
          <w:sz w:val="24"/>
          <w:szCs w:val="24"/>
        </w:rPr>
        <w:t>44 685 89 25</w:t>
      </w:r>
      <w:r w:rsidRPr="003A6C5A">
        <w:rPr>
          <w:rStyle w:val="changed-paragraph"/>
          <w:rFonts w:ascii="Verdana" w:hAnsi="Verdana" w:cs="Times New Roman"/>
          <w:b/>
          <w:bCs/>
          <w:sz w:val="24"/>
          <w:szCs w:val="24"/>
        </w:rPr>
        <w:t xml:space="preserve"> </w:t>
      </w:r>
      <w:r w:rsidR="003A6C5A" w:rsidRPr="003A6C5A">
        <w:rPr>
          <w:rStyle w:val="changed-paragraph"/>
          <w:rFonts w:ascii="Verdana" w:hAnsi="Verdana" w:cs="Times New Roman"/>
          <w:b/>
          <w:bCs/>
          <w:sz w:val="24"/>
          <w:szCs w:val="24"/>
        </w:rPr>
        <w:br/>
      </w:r>
      <w:r w:rsidRPr="003A6C5A">
        <w:rPr>
          <w:rStyle w:val="changed-paragraph"/>
          <w:rFonts w:ascii="Verdana" w:hAnsi="Verdana" w:cs="Times New Roman"/>
          <w:b/>
          <w:bCs/>
          <w:i/>
          <w:iCs/>
          <w:sz w:val="24"/>
          <w:szCs w:val="24"/>
        </w:rPr>
        <w:t xml:space="preserve">w godz. </w:t>
      </w:r>
      <w:r w:rsidR="003A6C5A" w:rsidRPr="003A6C5A">
        <w:rPr>
          <w:rStyle w:val="changed-paragraph"/>
          <w:rFonts w:ascii="Verdana" w:hAnsi="Verdana" w:cs="Times New Roman"/>
          <w:b/>
          <w:bCs/>
          <w:i/>
          <w:iCs/>
          <w:sz w:val="24"/>
          <w:szCs w:val="24"/>
        </w:rPr>
        <w:t>7:30 – 15:30</w:t>
      </w:r>
      <w:r w:rsidRPr="003A6C5A">
        <w:rPr>
          <w:rStyle w:val="changed-paragraph"/>
          <w:rFonts w:ascii="Verdana" w:hAnsi="Verdana" w:cs="Times New Roman"/>
          <w:i/>
          <w:iCs/>
          <w:sz w:val="24"/>
          <w:szCs w:val="24"/>
        </w:rPr>
        <w:t xml:space="preserve"> </w:t>
      </w:r>
      <w:r w:rsidRPr="003A6C5A">
        <w:rPr>
          <w:rStyle w:val="changed-paragraph"/>
          <w:rFonts w:ascii="Verdana" w:hAnsi="Verdana" w:cs="Times New Roman"/>
          <w:sz w:val="24"/>
          <w:szCs w:val="24"/>
        </w:rPr>
        <w:t>lub za pośrednictwem strony internetowej</w:t>
      </w:r>
      <w:r w:rsidR="003A6C5A">
        <w:rPr>
          <w:rStyle w:val="changed-paragraph"/>
          <w:rFonts w:ascii="Verdana" w:hAnsi="Verdana" w:cs="Times New Roman"/>
          <w:sz w:val="24"/>
          <w:szCs w:val="24"/>
        </w:rPr>
        <w:t xml:space="preserve"> </w:t>
      </w:r>
      <w:hyperlink r:id="rId5" w:history="1">
        <w:r w:rsidR="003A6C5A" w:rsidRPr="005F08F9">
          <w:rPr>
            <w:rStyle w:val="Hipercze"/>
            <w:rFonts w:ascii="Verdana" w:hAnsi="Verdana" w:cs="Times New Roman"/>
            <w:sz w:val="24"/>
            <w:szCs w:val="24"/>
          </w:rPr>
          <w:t>https://np.ms.gov.pl/zapisy</w:t>
        </w:r>
      </w:hyperlink>
      <w:r w:rsidRPr="003A6C5A">
        <w:rPr>
          <w:rStyle w:val="changed-paragraph"/>
          <w:rFonts w:ascii="Verdana" w:hAnsi="Verdana" w:cs="Times New Roman"/>
          <w:sz w:val="24"/>
          <w:szCs w:val="24"/>
        </w:rPr>
        <w:t>.</w:t>
      </w:r>
    </w:p>
    <w:p w14:paraId="6568CA2B" w14:textId="37EDB50F" w:rsidR="00472328" w:rsidRPr="003A6C5A" w:rsidRDefault="00472328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bookmarkEnd w:id="0"/>
    <w:p w14:paraId="3D4ACA20" w14:textId="793905F6" w:rsidR="002832AA" w:rsidRPr="003A6C5A" w:rsidRDefault="002832AA" w:rsidP="00B60E93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2832AA" w:rsidRPr="003A6C5A" w:rsidSect="003A6C5A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58B"/>
    <w:multiLevelType w:val="multilevel"/>
    <w:tmpl w:val="F4A8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B41A49"/>
    <w:multiLevelType w:val="hybridMultilevel"/>
    <w:tmpl w:val="A352F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6D"/>
    <w:rsid w:val="00014BCC"/>
    <w:rsid w:val="000920FC"/>
    <w:rsid w:val="000C123D"/>
    <w:rsid w:val="00153128"/>
    <w:rsid w:val="00187578"/>
    <w:rsid w:val="001A1BB9"/>
    <w:rsid w:val="001E237C"/>
    <w:rsid w:val="00235048"/>
    <w:rsid w:val="002449B9"/>
    <w:rsid w:val="00271120"/>
    <w:rsid w:val="002832AA"/>
    <w:rsid w:val="002A7A54"/>
    <w:rsid w:val="002B556D"/>
    <w:rsid w:val="003A6C5A"/>
    <w:rsid w:val="00456887"/>
    <w:rsid w:val="00472328"/>
    <w:rsid w:val="00496045"/>
    <w:rsid w:val="005C6180"/>
    <w:rsid w:val="005F74BD"/>
    <w:rsid w:val="0060178B"/>
    <w:rsid w:val="0060689D"/>
    <w:rsid w:val="006B50DD"/>
    <w:rsid w:val="00895866"/>
    <w:rsid w:val="00954965"/>
    <w:rsid w:val="009B4E7C"/>
    <w:rsid w:val="009C7EEE"/>
    <w:rsid w:val="00AA3C9A"/>
    <w:rsid w:val="00AD5EB6"/>
    <w:rsid w:val="00B60E93"/>
    <w:rsid w:val="00C57431"/>
    <w:rsid w:val="00C8401D"/>
    <w:rsid w:val="00CE000A"/>
    <w:rsid w:val="00CE6A9E"/>
    <w:rsid w:val="00D34368"/>
    <w:rsid w:val="00D408E4"/>
    <w:rsid w:val="00D56AB0"/>
    <w:rsid w:val="00D8776C"/>
    <w:rsid w:val="00DB48F8"/>
    <w:rsid w:val="00F503A1"/>
    <w:rsid w:val="00F56190"/>
    <w:rsid w:val="00FB622D"/>
    <w:rsid w:val="00F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C60A"/>
  <w15:chartTrackingRefBased/>
  <w15:docId w15:val="{E6F72D7A-8A70-462D-90F1-10F5C96F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2B556D"/>
  </w:style>
  <w:style w:type="character" w:styleId="Pogrubienie">
    <w:name w:val="Strong"/>
    <w:basedOn w:val="Domylnaczcionkaakapitu"/>
    <w:uiPriority w:val="22"/>
    <w:qFormat/>
    <w:rsid w:val="005C618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E6A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A9E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235048"/>
  </w:style>
  <w:style w:type="paragraph" w:styleId="NormalnyWeb">
    <w:name w:val="Normal (Web)"/>
    <w:basedOn w:val="Normalny"/>
    <w:uiPriority w:val="99"/>
    <w:semiHidden/>
    <w:unhideWhenUsed/>
    <w:rsid w:val="0060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C3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832A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55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6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12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72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08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340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93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9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38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612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3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14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70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50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59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30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p.ms.gov.pl/zapi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Kamila Kowalska</cp:lastModifiedBy>
  <cp:revision>13</cp:revision>
  <dcterms:created xsi:type="dcterms:W3CDTF">2022-01-12T10:30:00Z</dcterms:created>
  <dcterms:modified xsi:type="dcterms:W3CDTF">2022-02-23T07:35:00Z</dcterms:modified>
</cp:coreProperties>
</file>