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A7" w:rsidRDefault="00A70AA7" w:rsidP="00A70AA7">
      <w:pPr>
        <w:ind w:left="5664" w:firstLine="708"/>
      </w:pPr>
    </w:p>
    <w:p w:rsidR="00A70AA7" w:rsidRPr="00A70AA7" w:rsidRDefault="00A70AA7" w:rsidP="00A70AA7">
      <w:pPr>
        <w:ind w:left="5664" w:firstLine="6"/>
        <w:rPr>
          <w:rFonts w:ascii="Verdana" w:hAnsi="Verdana"/>
        </w:rPr>
      </w:pPr>
      <w:r w:rsidRPr="00A70AA7">
        <w:rPr>
          <w:rFonts w:ascii="Verdana" w:hAnsi="Verdana"/>
        </w:rPr>
        <w:t xml:space="preserve">Załącznik do Uchwały </w:t>
      </w:r>
      <w:r w:rsidRPr="00A70AA7">
        <w:rPr>
          <w:rFonts w:ascii="Verdana" w:hAnsi="Verdana"/>
        </w:rPr>
        <w:br/>
        <w:t>nr …../…../2021</w:t>
      </w:r>
    </w:p>
    <w:p w:rsidR="00A70AA7" w:rsidRPr="00A70AA7" w:rsidRDefault="00A70AA7" w:rsidP="00A70AA7">
      <w:pPr>
        <w:ind w:left="5664" w:firstLine="6"/>
        <w:rPr>
          <w:rFonts w:ascii="Verdana" w:hAnsi="Verdana"/>
        </w:rPr>
      </w:pPr>
      <w:r w:rsidRPr="00A70AA7">
        <w:rPr>
          <w:rFonts w:ascii="Verdana" w:hAnsi="Verdana"/>
        </w:rPr>
        <w:t>z dnia ……….. 2021 roku</w:t>
      </w:r>
    </w:p>
    <w:p w:rsidR="00042023" w:rsidRDefault="00A70AA7" w:rsidP="00A70AA7">
      <w:pPr>
        <w:ind w:left="5664" w:hanging="1269"/>
        <w:jc w:val="center"/>
        <w:rPr>
          <w:rFonts w:ascii="Verdana" w:hAnsi="Verdana"/>
        </w:rPr>
      </w:pPr>
      <w:r w:rsidRPr="00A70AA7">
        <w:rPr>
          <w:rFonts w:ascii="Verdana" w:hAnsi="Verdana"/>
        </w:rPr>
        <w:t>Rady Powiatu</w:t>
      </w:r>
    </w:p>
    <w:p w:rsidR="00A70AA7" w:rsidRPr="00A70AA7" w:rsidRDefault="00A70AA7" w:rsidP="00A70AA7">
      <w:pPr>
        <w:ind w:left="5664" w:hanging="1269"/>
        <w:jc w:val="center"/>
        <w:rPr>
          <w:rFonts w:ascii="Verdana" w:hAnsi="Verdana"/>
        </w:rPr>
      </w:pPr>
      <w:r w:rsidRPr="00A70AA7">
        <w:rPr>
          <w:rFonts w:ascii="Verdana" w:hAnsi="Verdana"/>
        </w:rPr>
        <w:t xml:space="preserve"> Radomszczańskiego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spacing w:line="264" w:lineRule="auto"/>
        <w:jc w:val="both"/>
        <w:rPr>
          <w:rFonts w:ascii="Verdana" w:hAnsi="Verdana"/>
          <w:b/>
          <w:bCs/>
          <w:color w:val="000000"/>
        </w:rPr>
      </w:pPr>
    </w:p>
    <w:p w:rsidR="00A70AA7" w:rsidRPr="00A70AA7" w:rsidRDefault="00A70AA7" w:rsidP="00A70AA7">
      <w:pPr>
        <w:spacing w:line="264" w:lineRule="auto"/>
        <w:jc w:val="both"/>
        <w:rPr>
          <w:rFonts w:ascii="Verdana" w:hAnsi="Verdana"/>
          <w:b/>
          <w:bCs/>
          <w:color w:val="000000"/>
        </w:rPr>
      </w:pPr>
    </w:p>
    <w:p w:rsidR="00A70AA7" w:rsidRPr="00A70AA7" w:rsidRDefault="00A70AA7" w:rsidP="00A70AA7">
      <w:pPr>
        <w:spacing w:line="264" w:lineRule="auto"/>
        <w:jc w:val="both"/>
        <w:rPr>
          <w:rFonts w:ascii="Verdana" w:hAnsi="Verdana"/>
        </w:rPr>
      </w:pPr>
      <w:r w:rsidRPr="00A70AA7">
        <w:rPr>
          <w:rFonts w:ascii="Verdana" w:hAnsi="Verdana"/>
          <w:b/>
          <w:bCs/>
          <w:color w:val="000000"/>
        </w:rPr>
        <w:t>Program współpracy Powiatu Radomszczańskiego z organizacjami pozarządowymi oraz podmiotami wymienionymi w art. 3 ust. 3 ustawy o działalności pożytku publicznego i o wolontariacie na rok 2022.</w:t>
      </w:r>
    </w:p>
    <w:p w:rsidR="00A70AA7" w:rsidRPr="00A70AA7" w:rsidRDefault="00A70AA7" w:rsidP="00A70AA7">
      <w:pPr>
        <w:pStyle w:val="Nagwek1"/>
        <w:rPr>
          <w:rFonts w:ascii="Verdana" w:hAnsi="Verdana"/>
        </w:rPr>
      </w:pPr>
    </w:p>
    <w:p w:rsidR="00A70AA7" w:rsidRPr="00A70AA7" w:rsidRDefault="00A70AA7" w:rsidP="00042023">
      <w:pPr>
        <w:pStyle w:val="Nagwek1"/>
        <w:jc w:val="left"/>
        <w:rPr>
          <w:rFonts w:ascii="Verdana" w:hAnsi="Verdana"/>
        </w:rPr>
      </w:pPr>
    </w:p>
    <w:p w:rsidR="00A70AA7" w:rsidRPr="00A70AA7" w:rsidRDefault="00A70AA7" w:rsidP="00A70AA7">
      <w:pPr>
        <w:pStyle w:val="Nagwek1"/>
        <w:rPr>
          <w:rFonts w:ascii="Verdana" w:hAnsi="Verdana"/>
        </w:rPr>
      </w:pPr>
    </w:p>
    <w:p w:rsidR="00A70AA7" w:rsidRPr="00A70AA7" w:rsidRDefault="00A70AA7" w:rsidP="00A70AA7">
      <w:pPr>
        <w:pStyle w:val="Nagwek1"/>
        <w:rPr>
          <w:rFonts w:ascii="Verdana" w:hAnsi="Verdana"/>
        </w:rPr>
      </w:pPr>
      <w:r w:rsidRPr="00A70AA7">
        <w:rPr>
          <w:rFonts w:ascii="Verdana" w:hAnsi="Verdana"/>
        </w:rPr>
        <w:t>Wstęp</w:t>
      </w:r>
    </w:p>
    <w:p w:rsidR="00A70AA7" w:rsidRPr="00A70AA7" w:rsidRDefault="00A70AA7" w:rsidP="00A70AA7">
      <w:pPr>
        <w:spacing w:before="100" w:beforeAutospacing="1" w:after="150" w:line="270" w:lineRule="atLeast"/>
        <w:ind w:firstLine="708"/>
        <w:jc w:val="both"/>
        <w:rPr>
          <w:rFonts w:ascii="Verdana" w:hAnsi="Verdana"/>
        </w:rPr>
      </w:pPr>
      <w:r w:rsidRPr="00A70AA7">
        <w:rPr>
          <w:rFonts w:ascii="Verdana" w:hAnsi="Verdana"/>
        </w:rPr>
        <w:t>W demokratycznym społeczeństwie organizacje pozarządowe stanowią bazę dla rozwoju  lokalnej społeczności, ponieważ skupiają najaktywniejszych i najbardziej wrażliwych na sprawy społeczne obywateli danego środowiska. Priorytetem jest realizacja zadań publicznych o charakterze ponadgminnym przy współpracy samorządu powiatowego oraz organizacji pozarządowych i podmiotów, o których mowa w art.3 ust. 3 ustawy o działalności pożytku publicznego i o wolontariacie oraz jak najlepsze zaspokajanie zbiorowych potrzeb wspólnoty, którą tworzą mieszkańcy Powiatu Radomszczańskiego. Niezbędnym  jest włączenie podmiotów pozarządowych w system funkcjonowania Powiatu na zasadach pomocniczości, partnerstwa, suwerenności stron, efektywności, uczciwej konkurencji oraz jawności. Aktywna współpraca z organizacjami pozarządowymi i środowiskami lokalnymi jest jednym z elementów efektywnego kierowania Powiatem. Podstawowymi efektami takiej współpracy powinno być umacnianie w społecznej świadomości odpowiedzialności za siebie i swoje otoczenie, budowanie społeczeństwa obywatelskiego poprzez aktywizację społeczności lokalnych oraz wprowadzanie nowatorskich i bardziej efektywnych działań dzięki dobremu rozpoznaniu występujących potrzeb. Program Współpracy Powiatu Radomszczańskiego z  organizacjami pozarządowymi na 2020 rok zakłada skuteczną realizację zadań publicznych przy zaangażowaniu sił, wiedzy, doświadczenia i potencjału tkwiącego w społeczności lokalnej, celem dalszego rozwoju Powiatu Radomszczańskiego. Niniejszy Program powstał w oparciu o wiedzę i doświadczenie zarówno pracowników Starostwa Powiatowego w Radomsku oraz powiatowych jednostek organizacyjnych,  jak również organizacji pozarządowych.</w:t>
      </w: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A70AA7" w:rsidRDefault="00A70AA7" w:rsidP="00A70AA7">
      <w:pPr>
        <w:rPr>
          <w:rFonts w:ascii="Verdana" w:hAnsi="Verdana"/>
          <w:color w:val="000000"/>
        </w:rPr>
      </w:pPr>
    </w:p>
    <w:p w:rsidR="00A70AA7" w:rsidRPr="00372DBC" w:rsidRDefault="00A70AA7" w:rsidP="00A70AA7"/>
    <w:p w:rsidR="00A70AA7" w:rsidRDefault="00A70AA7" w:rsidP="00A70AA7">
      <w:pPr>
        <w:pStyle w:val="Nagwek1"/>
        <w:rPr>
          <w:rFonts w:ascii="Verdana" w:hAnsi="Verdana"/>
          <w:sz w:val="20"/>
          <w:szCs w:val="20"/>
        </w:rPr>
      </w:pPr>
    </w:p>
    <w:p w:rsidR="00A70AA7" w:rsidRPr="00A70AA7" w:rsidRDefault="00A70AA7" w:rsidP="00A70AA7">
      <w:pPr>
        <w:pStyle w:val="Nagwek1"/>
        <w:jc w:val="left"/>
        <w:rPr>
          <w:rFonts w:ascii="Verdana" w:hAnsi="Verdana"/>
        </w:rPr>
      </w:pPr>
      <w:r w:rsidRPr="00A70AA7">
        <w:rPr>
          <w:rFonts w:ascii="Verdana" w:hAnsi="Verdana"/>
        </w:rPr>
        <w:t>I.  Postanowienia ogólne.</w:t>
      </w:r>
    </w:p>
    <w:p w:rsidR="00A70AA7" w:rsidRPr="00A70AA7" w:rsidRDefault="00A70AA7" w:rsidP="00A70AA7">
      <w:pPr>
        <w:pStyle w:val="Nagwek1"/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  <w:r w:rsidRPr="00A70AA7">
        <w:rPr>
          <w:rFonts w:ascii="Verdana" w:hAnsi="Verdana"/>
          <w:b/>
        </w:rPr>
        <w:t>§ 1.</w:t>
      </w:r>
      <w:r w:rsidRPr="00A70AA7">
        <w:rPr>
          <w:rFonts w:ascii="Verdana" w:hAnsi="Verdana"/>
        </w:rPr>
        <w:t xml:space="preserve"> Ilekroć w niniejszym Programie jest mowa o: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ustawie – należy przez to rozumieć ustawę z dnia 24 kwietnia 2003r. o działalności pożytku publicznego i o wolontariacie ( Dz.U. z 2020r. poz. 1057, 2021r.poz.1038,poz.1243</w:t>
      </w:r>
      <w:r w:rsidR="00C83948">
        <w:rPr>
          <w:rFonts w:ascii="Verdana" w:hAnsi="Verdana"/>
          <w:sz w:val="24"/>
          <w:szCs w:val="24"/>
        </w:rPr>
        <w:t>,poz.1535</w:t>
      </w:r>
      <w:r w:rsidRPr="00A70AA7">
        <w:rPr>
          <w:rFonts w:ascii="Verdana" w:hAnsi="Verdana"/>
          <w:sz w:val="24"/>
          <w:szCs w:val="24"/>
        </w:rPr>
        <w:t>),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Powiecie - należy przez to rozumieć Powiat Radomszczański,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Radzie – należy przez to rozumieć Radę Powiatu Radomszczańskiego,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Staroście</w:t>
      </w:r>
      <w:r w:rsidRPr="00A70AA7">
        <w:rPr>
          <w:rFonts w:ascii="Verdana" w:hAnsi="Verdana"/>
          <w:b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- należy przez to rozumieć Starostę Radomszczańskiego,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Zarządzie</w:t>
      </w:r>
      <w:r w:rsidRPr="00A70AA7">
        <w:rPr>
          <w:rFonts w:ascii="Verdana" w:hAnsi="Verdana"/>
          <w:b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- należy przez to rozumieć Zarząd Powiatu Radomszczańskiego,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Komórkach organizacyjnych – należy przez to rozumieć komórki organizacyjne Starostwa Powiatowego w Radomsku realizujące działania z określonego obszaru współpracy,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jednostkach- należy przez to rozumieć powiatowe jednostki organizacyjne,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organizacjach pozarządowych – należy przez to rozumieć organizacje pozarządowe  i podmioty  wymienione w art. 3 ust. 3 o działalności pożytku publicznego  i o wolontariacie,</w:t>
      </w:r>
    </w:p>
    <w:p w:rsidR="00A70AA7" w:rsidRPr="00A70AA7" w:rsidRDefault="00A70AA7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komisjach</w:t>
      </w:r>
      <w:r w:rsidRPr="00A70AA7">
        <w:rPr>
          <w:rFonts w:ascii="Verdana" w:hAnsi="Verdana"/>
          <w:b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– należy przez to rozumieć komisje oceniające oferty w otwartych konkursach ofert,</w:t>
      </w:r>
    </w:p>
    <w:p w:rsidR="00A70AA7" w:rsidRPr="00A70AA7" w:rsidRDefault="00042023" w:rsidP="00A70AA7">
      <w:pPr>
        <w:pStyle w:val="Tekstpodstawowy3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A70AA7" w:rsidRPr="00A70AA7">
        <w:rPr>
          <w:rFonts w:ascii="Verdana" w:hAnsi="Verdana"/>
          <w:sz w:val="24"/>
          <w:szCs w:val="24"/>
        </w:rPr>
        <w:t>rogramie – należy przez to rozumieć Program Współpracy Powiatu Radomszczańskiego z organizacjami pozarządowymi oraz podmiotami wymienionymi w art. 3 ust. 3 ustawy o działalności pożytku publicznego i o wolontariacie na rok 2022.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0"/>
          <w:szCs w:val="20"/>
        </w:rPr>
      </w:pPr>
    </w:p>
    <w:p w:rsidR="00A70AA7" w:rsidRPr="00A70AA7" w:rsidRDefault="00A70AA7" w:rsidP="00A70AA7">
      <w:pPr>
        <w:pStyle w:val="Tekstpodstawowy3"/>
        <w:rPr>
          <w:rFonts w:ascii="Verdana" w:hAnsi="Verdana"/>
          <w:sz w:val="20"/>
          <w:szCs w:val="20"/>
        </w:rPr>
      </w:pP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II.  Cel główny i cele szczegółowe Programu.</w:t>
      </w:r>
    </w:p>
    <w:p w:rsidR="00A70AA7" w:rsidRPr="00A70AA7" w:rsidRDefault="00A70AA7" w:rsidP="00A70AA7">
      <w:pPr>
        <w:pStyle w:val="Tekstpodstawowy3"/>
        <w:jc w:val="center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§ 2.</w:t>
      </w:r>
      <w:r w:rsidRPr="00A70AA7">
        <w:rPr>
          <w:rFonts w:ascii="Verdana" w:hAnsi="Verdana"/>
          <w:b/>
          <w:sz w:val="20"/>
          <w:szCs w:val="20"/>
        </w:rPr>
        <w:t xml:space="preserve"> </w:t>
      </w:r>
      <w:r w:rsidRPr="00A70AA7">
        <w:rPr>
          <w:rFonts w:ascii="Verdana" w:hAnsi="Verdana"/>
          <w:sz w:val="24"/>
          <w:szCs w:val="24"/>
        </w:rPr>
        <w:t>Celem głównym Programu jest określenie zasad regulujących współpracę Powiatu Radomszczańskiego z organizacjami pozarządowymi i podmiotami o których mowa  w art.3 ust 3 ustawy o działalności pożytku publicznego i o wolontariacie w 2022 oraz zwiększenie efektywności działań związanych z realizacją zadań publicznych, zapewnienie wysokiej jakości wykonania danego zadania publicznego przy zaangażowaniu potencjału, sił, doświadczenia i wiedzy przedstawicieli organizacji pozarządowych oraz podmiotów,  o których mowa w art. 3 ust. 3 ustawy o działalności pożytku publicznego i o wolontariacie, jak również budowanie partnerstwa pomiędzy administracją samorządową a organizacjami pozarządowymi, służącego zaspakajaniu potrzeb mieszkańców Powiatu oraz wzmacnianiu roli aktywności obywatelskiej, w tym w  rozwiązywaniu problemów lokalnych.</w:t>
      </w: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A70AA7">
      <w:pPr>
        <w:pStyle w:val="Tekstpodstawowy3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§ 3.</w:t>
      </w:r>
      <w:r w:rsidRPr="00A70AA7">
        <w:rPr>
          <w:rFonts w:ascii="Verdana" w:hAnsi="Verdana"/>
          <w:sz w:val="24"/>
          <w:szCs w:val="24"/>
        </w:rPr>
        <w:t xml:space="preserve"> Cele szczegółowe Programu: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kształtowanie demokratycznego ładu społecznego w środowisku lokalnym poprzez budowanie partnerstwa pomiędzy administracją samorządową a organizacjami i innymi podmiotami,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kształtowanie społeczeństwa obywatelskiego poprzez zwiększenie udziału mieszkańców w życiu społeczności oraz w rozwiązywaniu lokalnych problemów,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samorządności lokalnej, zwiększanie świadomości obywatelskiej                            i zainteresowania życiem Powiatu Radomszczańskiego oraz promowanie aktywności społecznej,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wzmocnienie potencjału organizacji i innych podmiotów,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poprawa jakości życia poprzez zaspakajanie potrzeb mieszkańców Powiatu,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racjonalne wykorzystywanie publicznych środków finansowych,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otwarcie na innowacyjność i konkurencyjność w wykonywaniu zadań publicznych,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i promocja Powiatu Radomszczańskiego,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wyrównywanie poziomu życia rodzin i osób znajdujących się w trudnej sytuacji życiowej,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aktywizacja  i integracja społeczna różnych środowisk, 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fizyczny oraz wzmacnianie postawy sportowej dzieci</w:t>
      </w:r>
      <w:r w:rsidR="000261F9">
        <w:rPr>
          <w:rFonts w:ascii="Verdana" w:hAnsi="Verdana"/>
          <w:sz w:val="24"/>
          <w:szCs w:val="24"/>
        </w:rPr>
        <w:t xml:space="preserve">             </w:t>
      </w:r>
      <w:r w:rsidRPr="00A70AA7">
        <w:rPr>
          <w:rFonts w:ascii="Verdana" w:hAnsi="Verdana"/>
          <w:sz w:val="24"/>
          <w:szCs w:val="24"/>
        </w:rPr>
        <w:t xml:space="preserve"> i młodzieży, 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tabs>
          <w:tab w:val="clear" w:pos="360"/>
          <w:tab w:val="num" w:pos="0"/>
        </w:tabs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propagowanie aktywnego stylu życia oraz kultury fizycznej, budowanie oferty sportowo- rekreacyjnej dla mieszkańców Powiatu,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propagowanie krajoznawstwa i turystyki,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upowszechnianie i rozwój kultury, wzbogacanie ofert kulturalnej, promocja wydarzeń kulturalnych,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15)wzmacnianie pozycji Powiatu Radomszczańskiego poprzez zaangażowanie w realizację projektów artystycznych: koncertów, wystaw, spektakli teatralnych, muzycznych, tanecznych oraz artystycznych wydarzeń interdyscyplinarnych, wydawnictw i publikacji związanych </w:t>
      </w:r>
      <w:r w:rsidR="000261F9">
        <w:rPr>
          <w:rFonts w:ascii="Verdana" w:hAnsi="Verdana"/>
          <w:sz w:val="24"/>
          <w:szCs w:val="24"/>
        </w:rPr>
        <w:t xml:space="preserve">         </w:t>
      </w:r>
      <w:r w:rsidRPr="00A70AA7">
        <w:rPr>
          <w:rFonts w:ascii="Verdana" w:hAnsi="Verdana"/>
          <w:sz w:val="24"/>
          <w:szCs w:val="24"/>
        </w:rPr>
        <w:t>z Powiatem Radomszczańskim,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prezentacja dorobku artystycznego mieszkańców Powiatu,</w:t>
      </w:r>
    </w:p>
    <w:p w:rsidR="00A70AA7" w:rsidRPr="00A70AA7" w:rsidRDefault="00A70AA7" w:rsidP="00A70AA7">
      <w:pPr>
        <w:pStyle w:val="Tekstpodstawowy3"/>
        <w:numPr>
          <w:ilvl w:val="0"/>
          <w:numId w:val="2"/>
        </w:numPr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rozwój edukacji,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18) kształtowanie właściwych, społecznie akceptowanych postaw oraz zachowań u dzieci  i młodzieży,</w:t>
      </w:r>
    </w:p>
    <w:p w:rsidR="00A70AA7" w:rsidRPr="00A70AA7" w:rsidRDefault="00A70AA7" w:rsidP="00A70AA7">
      <w:pPr>
        <w:pStyle w:val="Tekstpodstawowy3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19) pielęgnowanie polskości oraz rozwój świadomości narodowej, obywatelskiej i kulturowej,</w:t>
      </w:r>
    </w:p>
    <w:p w:rsidR="00A70AA7" w:rsidRPr="00A70AA7" w:rsidRDefault="00A70AA7" w:rsidP="00A70AA7">
      <w:pPr>
        <w:pStyle w:val="Tekstpodstawowy3"/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20) zagospodarowanie czasu wolnego dzieciom i młodzieży,</w:t>
      </w:r>
    </w:p>
    <w:p w:rsidR="00A70AA7" w:rsidRPr="00A70AA7" w:rsidRDefault="00A70AA7" w:rsidP="00A70AA7">
      <w:pPr>
        <w:pStyle w:val="Tekstpodstawowy3"/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21)wzmocnienie działalności na rzecz osób niepełnosprawnych,</w:t>
      </w:r>
    </w:p>
    <w:p w:rsidR="00A70AA7" w:rsidRPr="00A70AA7" w:rsidRDefault="00A70AA7" w:rsidP="00A70AA7">
      <w:pPr>
        <w:pStyle w:val="Tekstpodstawowy3"/>
        <w:spacing w:after="0"/>
        <w:ind w:left="360" w:hanging="36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22)wzmacnianie współpracy samorządu  powiatowego ze środowiskami kombatanckimi,</w:t>
      </w:r>
    </w:p>
    <w:p w:rsidR="00A70AA7" w:rsidRPr="00A70AA7" w:rsidRDefault="00A70AA7" w:rsidP="00A70AA7">
      <w:pPr>
        <w:pStyle w:val="Akapitzlist"/>
        <w:ind w:left="0"/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23)zapewnienie dostępu do punktów nieodpłatnej  pomocy prawnej, </w:t>
      </w:r>
      <w:r w:rsidRPr="00A70AA7">
        <w:rPr>
          <w:rFonts w:ascii="Verdana" w:hAnsi="Verdana"/>
          <w:bCs/>
        </w:rPr>
        <w:t>nieodpłatnego poradnictwa  obywatelskiego  oraz edukacji prawnej</w:t>
      </w:r>
      <w:r w:rsidRPr="00A70AA7">
        <w:rPr>
          <w:rFonts w:ascii="Verdana" w:hAnsi="Verdana"/>
        </w:rPr>
        <w:t xml:space="preserve">, zwiększenie świadomości prawnej społeczeństwa,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 xml:space="preserve">24) </w:t>
      </w:r>
      <w:r w:rsidRPr="00A70AA7">
        <w:rPr>
          <w:rStyle w:val="markedcontent"/>
          <w:rFonts w:ascii="Verdana" w:hAnsi="Verdana"/>
        </w:rPr>
        <w:t>działalności na rzecz osób w wieku emerytalnym,</w:t>
      </w:r>
    </w:p>
    <w:p w:rsidR="00A70AA7" w:rsidRPr="00A70AA7" w:rsidRDefault="00A70AA7" w:rsidP="00A70AA7">
      <w:pPr>
        <w:pStyle w:val="Tekstpodstawowy3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25)  promocja i organizacja wolontariatu.</w:t>
      </w: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0261F9">
      <w:pPr>
        <w:pStyle w:val="Tekstpodstawowy3"/>
        <w:rPr>
          <w:rFonts w:ascii="Verdana" w:hAnsi="Verdana"/>
          <w:b/>
          <w:sz w:val="24"/>
          <w:szCs w:val="24"/>
        </w:rPr>
      </w:pPr>
      <w:r w:rsidRPr="00A70AA7">
        <w:rPr>
          <w:rFonts w:ascii="Verdana" w:hAnsi="Verdana"/>
          <w:b/>
          <w:sz w:val="24"/>
          <w:szCs w:val="24"/>
        </w:rPr>
        <w:t>III.</w:t>
      </w:r>
      <w:r w:rsidR="000261F9">
        <w:rPr>
          <w:rFonts w:ascii="Verdana" w:hAnsi="Verdana"/>
          <w:b/>
          <w:sz w:val="24"/>
          <w:szCs w:val="24"/>
        </w:rPr>
        <w:t xml:space="preserve">  </w:t>
      </w:r>
      <w:r w:rsidRPr="00A70AA7">
        <w:rPr>
          <w:rFonts w:ascii="Verdana" w:hAnsi="Verdana"/>
          <w:b/>
          <w:sz w:val="24"/>
          <w:szCs w:val="24"/>
        </w:rPr>
        <w:t>Zasady współpracy.</w:t>
      </w:r>
    </w:p>
    <w:p w:rsidR="00A70AA7" w:rsidRPr="00A70AA7" w:rsidRDefault="00A70AA7" w:rsidP="00A70AA7">
      <w:pPr>
        <w:pStyle w:val="Tekstpodstawowy2"/>
        <w:tabs>
          <w:tab w:val="left" w:pos="360"/>
        </w:tabs>
        <w:rPr>
          <w:sz w:val="24"/>
          <w:szCs w:val="24"/>
        </w:rPr>
      </w:pPr>
      <w:r w:rsidRPr="00A70AA7">
        <w:rPr>
          <w:rFonts w:eastAsia="MS Mincho"/>
          <w:sz w:val="24"/>
          <w:szCs w:val="24"/>
        </w:rPr>
        <w:t>§ 4.</w:t>
      </w:r>
      <w:r w:rsidRPr="00A70AA7">
        <w:rPr>
          <w:sz w:val="24"/>
          <w:szCs w:val="24"/>
        </w:rPr>
        <w:t xml:space="preserve">  </w:t>
      </w:r>
      <w:r w:rsidRPr="00A70AA7">
        <w:rPr>
          <w:b w:val="0"/>
          <w:sz w:val="24"/>
          <w:szCs w:val="24"/>
        </w:rPr>
        <w:t>Współpraca pomiędzy podmiotami Programu a Powiatem odbywa się na zasadach: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br/>
        <w:t>1)pomocniczości - uznającej prawo podmiotów programu do samodzielnego określania  i rozwiązywania problemów, także należących do sfery zadań publicznych, wspierania ich działalności oraz umożliwiania realizacji tych zadań zgodnie z obowiązującymi normami prawa,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2)suwerenności stron - respektującej niezależność podmiotów Programu i uznającej odrębność  i podmiotowość  organizacji pozarządowych,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3)partnerstwa - traktującego podmioty Programu jako równoprawnych partnerów  w definiowaniu problemów społecznych, określaniu sposobów ich rozwiązywania  oraz realizacji zadań publicznych,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4)efektywności - polegającej na wyborze najbardziej efektywnego sposobu realizacji zadań publicznych przez podmioty Programu i uzyskując jak najwyższą jakość,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5)uczciwej konkurencji- zapewniającej równe traktowanie wszystkich podmiotów Programu działających na rzecz mieszkańców Powiatu,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6)jawności - polegającej na powszechnym udostępnianiu przez Powiat jasnych informacji  na temat zamiarów, celów  i środków przeznaczonych na realizację zadań publicznych wraz  z procedurą i kryteriami ich przyznawania oraz dotychczas poniesionych kosztach  prowadzenia tych zadań.</w:t>
      </w:r>
    </w:p>
    <w:p w:rsidR="00A70AA7" w:rsidRPr="00A70AA7" w:rsidRDefault="00A70AA7" w:rsidP="00A70AA7">
      <w:pPr>
        <w:jc w:val="both"/>
        <w:rPr>
          <w:rFonts w:ascii="Verdana" w:hAnsi="Verdana"/>
          <w:b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IV.</w:t>
      </w:r>
      <w:r w:rsidR="000261F9">
        <w:rPr>
          <w:rFonts w:ascii="Verdana" w:hAnsi="Verdana"/>
          <w:b/>
        </w:rPr>
        <w:t xml:space="preserve"> </w:t>
      </w:r>
      <w:r w:rsidRPr="00A70AA7">
        <w:rPr>
          <w:rFonts w:ascii="Verdana" w:hAnsi="Verdana"/>
          <w:b/>
        </w:rPr>
        <w:t>Zakres przedmiotowy.</w:t>
      </w:r>
    </w:p>
    <w:p w:rsidR="00A70AA7" w:rsidRPr="00A70AA7" w:rsidRDefault="00A70AA7" w:rsidP="00A70AA7">
      <w:pPr>
        <w:jc w:val="both"/>
        <w:rPr>
          <w:rFonts w:ascii="Verdana" w:hAnsi="Verdana"/>
          <w:b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5.</w:t>
      </w:r>
      <w:r w:rsidRPr="00A70AA7">
        <w:rPr>
          <w:rFonts w:ascii="Verdana" w:hAnsi="Verdana"/>
        </w:rPr>
        <w:t xml:space="preserve"> 1.Przedmiotem współpracy Powiatu z organizacjami pozarządowymi jest sfera zadań publicznych, o których mowa w art. 4 ust. 1 ustawy, o ile zadania te należą do zadań Powiatu, określonych w ustawie </w:t>
      </w:r>
      <w:r w:rsidR="000261F9">
        <w:rPr>
          <w:rFonts w:ascii="Verdana" w:hAnsi="Verdana"/>
        </w:rPr>
        <w:t xml:space="preserve">                    </w:t>
      </w:r>
      <w:r w:rsidRPr="00A70AA7">
        <w:rPr>
          <w:rFonts w:ascii="Verdana" w:hAnsi="Verdana"/>
        </w:rPr>
        <w:t xml:space="preserve"> o samorządzie powiatowym lub innych przepisach  prawa.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</w:t>
      </w:r>
      <w:r w:rsidR="00C83948">
        <w:rPr>
          <w:rFonts w:ascii="Verdana" w:hAnsi="Verdana"/>
        </w:rPr>
        <w:t>Z</w:t>
      </w:r>
      <w:r w:rsidRPr="00A70AA7">
        <w:rPr>
          <w:rFonts w:ascii="Verdana" w:hAnsi="Verdana"/>
        </w:rPr>
        <w:t>adania, o których mowa w ust. 1 obejmują obszary: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działalność na rzecz kombatantów,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działalność na rzecz osób niepełnosprawnych,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działalność wspomagająca rozwój wspólnot i społeczności lokalnych,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4) działania przyczyniające się do rozwoju świadomości obywatelskiej, 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5)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 xml:space="preserve">upowszechnianie tradycji narodowej, pielęgnowanie polskości oraz rozwój świadomości  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    narodowej, obywatelskiej i kulturowej,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6)  nauka, edukacja, oświata i wychowanie,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7)  wypoczynek dzieci i młodzieży,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8)  kultura, sztuka, ochrona dóbr kultury i dziedzictwa narodowego,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70AA7">
        <w:rPr>
          <w:rFonts w:ascii="Verdana" w:hAnsi="Verdana"/>
        </w:rPr>
        <w:t>9)  wspieranie i upowszechnianie kultury fizycznej i sportu,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10)  krajoznawstwo i turystyka,</w:t>
      </w:r>
    </w:p>
    <w:p w:rsid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>11)  promocja i organizacja wolontariatu,</w:t>
      </w:r>
    </w:p>
    <w:p w:rsidR="00C83948" w:rsidRPr="00A70AA7" w:rsidRDefault="00C83948" w:rsidP="00A70AA7">
      <w:pPr>
        <w:jc w:val="both"/>
        <w:rPr>
          <w:rFonts w:ascii="Verdana" w:hAnsi="Verdana"/>
        </w:rPr>
      </w:pPr>
      <w:r>
        <w:rPr>
          <w:rFonts w:ascii="Verdana" w:hAnsi="Verdana"/>
        </w:rPr>
        <w:t>12)  działalność na rzecz osób w wieku emerytalnym,</w:t>
      </w:r>
    </w:p>
    <w:p w:rsidR="00A70AA7" w:rsidRPr="00A70AA7" w:rsidRDefault="00A70AA7" w:rsidP="00A70AA7">
      <w:pPr>
        <w:pStyle w:val="Nagwek1"/>
        <w:jc w:val="both"/>
        <w:rPr>
          <w:rFonts w:ascii="Verdana" w:hAnsi="Verdana"/>
          <w:b w:val="0"/>
        </w:rPr>
      </w:pPr>
      <w:r w:rsidRPr="00A70AA7">
        <w:rPr>
          <w:rFonts w:ascii="Verdana" w:hAnsi="Verdana"/>
          <w:b w:val="0"/>
        </w:rPr>
        <w:t>1</w:t>
      </w:r>
      <w:r w:rsidR="00C83948">
        <w:rPr>
          <w:rFonts w:ascii="Verdana" w:hAnsi="Verdana"/>
          <w:b w:val="0"/>
        </w:rPr>
        <w:t>3</w:t>
      </w:r>
      <w:r w:rsidRPr="00A70AA7">
        <w:rPr>
          <w:rFonts w:ascii="Verdana" w:hAnsi="Verdana"/>
          <w:b w:val="0"/>
        </w:rPr>
        <w:t>)</w:t>
      </w:r>
      <w:r w:rsidR="00C83948">
        <w:rPr>
          <w:rFonts w:ascii="Verdana" w:hAnsi="Verdana"/>
          <w:b w:val="0"/>
        </w:rPr>
        <w:t xml:space="preserve"> </w:t>
      </w:r>
      <w:r w:rsidRPr="00A70AA7">
        <w:rPr>
          <w:rFonts w:ascii="Verdana" w:hAnsi="Verdana"/>
          <w:b w:val="0"/>
        </w:rPr>
        <w:t>udzielanie nieodpłatnej pomocy prawnej oraz zwiększanie świadomości prawnej społeczeństwa,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</w:t>
      </w:r>
      <w:r w:rsidR="00C83948">
        <w:rPr>
          <w:rFonts w:ascii="Verdana" w:hAnsi="Verdana"/>
        </w:rPr>
        <w:t>4</w:t>
      </w:r>
      <w:r w:rsidRPr="00A70AA7">
        <w:rPr>
          <w:rFonts w:ascii="Verdana" w:hAnsi="Verdana"/>
        </w:rPr>
        <w:t xml:space="preserve"> ) </w:t>
      </w:r>
      <w:r w:rsidR="000261F9" w:rsidRPr="00A70AA7">
        <w:rPr>
          <w:rFonts w:ascii="Verdana" w:hAnsi="Verdana"/>
        </w:rPr>
        <w:t>udzielanie</w:t>
      </w:r>
      <w:r w:rsidRPr="00A70AA7">
        <w:rPr>
          <w:rFonts w:ascii="Verdana" w:hAnsi="Verdana"/>
        </w:rPr>
        <w:t xml:space="preserve"> </w:t>
      </w:r>
      <w:r w:rsidRPr="00A70AA7">
        <w:rPr>
          <w:rFonts w:ascii="Verdana" w:hAnsi="Verdana"/>
          <w:bCs/>
        </w:rPr>
        <w:t>nieodpłatnego poradnictwa  obywatelskiego.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  <w:r w:rsidRPr="00A70AA7">
        <w:rPr>
          <w:rFonts w:ascii="Verdana" w:hAnsi="Verdana"/>
        </w:rPr>
        <w:t>V.</w:t>
      </w:r>
      <w:r w:rsidR="000A2892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 xml:space="preserve">Formy współpracy. </w:t>
      </w: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 xml:space="preserve">§ 6. </w:t>
      </w:r>
      <w:r w:rsidRPr="00A70AA7">
        <w:rPr>
          <w:rFonts w:ascii="Verdana" w:hAnsi="Verdana"/>
        </w:rPr>
        <w:t>Współpraca Powiatu z organizacjami pozarządowymi ma charakter finansowy  i pozafinansowy  i odbywa się na zasadach przewidzianych w ustawie.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7.</w:t>
      </w:r>
      <w:r w:rsidRPr="00A70AA7">
        <w:rPr>
          <w:rFonts w:ascii="Verdana" w:hAnsi="Verdana"/>
        </w:rPr>
        <w:t>1. Do form współpracy finansowej zalicza się zlecanie organizacjom pozarządowym realizację zadań publicznych będących zadaniami powiatu na zasadach określonych w ustawie poprzez: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a) wspieranie zadań wraz z udzieleniem dotacji na dofinansowanie ich realizacji,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b) powierzanie zadań wraz z udzieleniem dotacji na finansowanie ich realizacji.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2. Do form współpracy pozafinansowej zalicza się, w szczególności: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1) konsultowanie z organizacjami pozarządowymi projektów aktów prawa miejscowego w dziedzinach dotyczących działalności statutowej tych organizacji,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3)  możliwość zawierania porozumień o współpracy w realizacji wspólnych przedsięwzięć,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4) udzielanie rekomendacji organizacjom pozarządowym współpracującym z Powiatem,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5) publikowanie ważnych informacji dla organizacji pozarządowych na stronach internetowych Powiatu, Biuletynie Informacji Publicznej Starostwa,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6) umieszczenia na stronie internetowej informacji dotyczących organizacji pozarządowych,</w:t>
      </w:r>
      <w:r w:rsidR="000261F9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 xml:space="preserve">ich działalności, jak i zadań realizowanych przez organizacje,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7)  obejmowanie patronatem przez Starostę przedsięwzięć realizowanych przez  organizacje pozarządowe,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8)  promowanie przez Powiat  działalności organizacji  pozarządowych,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9) tworzenia wspólnych zespołów o charakterze doradczym i inicjatywnym,</w:t>
      </w:r>
      <w:r w:rsidR="000261F9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 xml:space="preserve">złożonych  z przedstawicieli organizacji pozarządowych oraz przedstawicieli organów administracji publicznej, </w:t>
      </w:r>
    </w:p>
    <w:p w:rsidR="00A70AA7" w:rsidRPr="00A70AA7" w:rsidRDefault="00A70AA7" w:rsidP="00A70AA7">
      <w:pPr>
        <w:pStyle w:val="Nagwek1"/>
        <w:jc w:val="left"/>
        <w:rPr>
          <w:rFonts w:ascii="Verdana" w:hAnsi="Verdana"/>
          <w:b w:val="0"/>
        </w:rPr>
      </w:pPr>
      <w:r w:rsidRPr="00A70AA7">
        <w:rPr>
          <w:rFonts w:ascii="Verdana" w:hAnsi="Verdana"/>
          <w:b w:val="0"/>
        </w:rPr>
        <w:t xml:space="preserve">10) prowadzenie  i aktualizację wykazu organizacji pozarządowych działających na terenie  Powiatu. </w:t>
      </w:r>
    </w:p>
    <w:p w:rsidR="00A70AA7" w:rsidRPr="00A70AA7" w:rsidRDefault="00A70AA7" w:rsidP="00A70AA7">
      <w:pPr>
        <w:pStyle w:val="Akapitzlist"/>
        <w:ind w:left="0"/>
        <w:rPr>
          <w:rFonts w:ascii="Verdana" w:hAnsi="Verdana"/>
        </w:rPr>
      </w:pPr>
      <w:r w:rsidRPr="00A70AA7">
        <w:rPr>
          <w:rFonts w:ascii="Verdana" w:hAnsi="Verdana"/>
        </w:rPr>
        <w:t>11) realizowanie  wspólnych przedsięwzięć na rzecz mieszkańców Powiatu Radomszczańskiego oraz promujących Powiat.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  <w:b/>
        </w:rPr>
      </w:pPr>
      <w:r w:rsidRPr="00A70AA7">
        <w:rPr>
          <w:rFonts w:ascii="Verdana" w:hAnsi="Verdana"/>
          <w:b/>
        </w:rPr>
        <w:t>VI.  Priorytetowe zadania publiczne.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8.</w:t>
      </w:r>
      <w:r w:rsidRPr="00A70AA7">
        <w:rPr>
          <w:rFonts w:ascii="Verdana" w:hAnsi="Verdana"/>
        </w:rPr>
        <w:t xml:space="preserve"> Ustala się następujące zadania jako priorytetowe do realizacji w 2022 roku.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 xml:space="preserve">1. Sfera zadań publicznych w zakresie: działalności na rzecz osób niepełnosprawnych: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1)  działania na rzecz osób niepełnosprawnych. </w:t>
      </w:r>
    </w:p>
    <w:p w:rsidR="00A70AA7" w:rsidRPr="00A70AA7" w:rsidRDefault="00A70AA7" w:rsidP="00A70AA7">
      <w:pPr>
        <w:pStyle w:val="Tekstpodstawowywcity2"/>
        <w:spacing w:after="0" w:line="240" w:lineRule="auto"/>
        <w:ind w:left="0"/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2.  Sfera zadań publicznych w zakresie: krajoznawstwa  i turystyki: 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  <w:spacing w:val="6"/>
        </w:rPr>
      </w:pPr>
      <w:r w:rsidRPr="00A70AA7">
        <w:rPr>
          <w:rFonts w:ascii="Verdana" w:hAnsi="Verdana"/>
        </w:rPr>
        <w:t xml:space="preserve">1)  wyjazdowe formy wypoczynku dla dzieci i młodzieży zamieszkałej na terenie </w:t>
      </w:r>
      <w:r w:rsidRPr="00A70AA7">
        <w:rPr>
          <w:rFonts w:ascii="Verdana" w:hAnsi="Verdana"/>
          <w:color w:val="000000"/>
          <w:spacing w:val="6"/>
        </w:rPr>
        <w:t xml:space="preserve"> Powiatu   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  <w:spacing w:val="6"/>
        </w:rPr>
      </w:pPr>
      <w:r w:rsidRPr="00A70AA7">
        <w:rPr>
          <w:rFonts w:ascii="Verdana" w:hAnsi="Verdana"/>
          <w:color w:val="000000"/>
          <w:spacing w:val="6"/>
        </w:rPr>
        <w:t xml:space="preserve">   Radomszczańskiego,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drugi  zlot turystyczny Powiatu Radomszczańskiego,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  <w:spacing w:val="6"/>
        </w:rPr>
      </w:pPr>
      <w:r w:rsidRPr="00A70AA7">
        <w:rPr>
          <w:rFonts w:ascii="Verdana" w:hAnsi="Verdana"/>
        </w:rPr>
        <w:t xml:space="preserve">3)upowszechnianie turystyki i krajoznawstwa </w:t>
      </w:r>
      <w:r w:rsidRPr="00A70AA7">
        <w:rPr>
          <w:rFonts w:ascii="Verdana" w:hAnsi="Verdana"/>
          <w:color w:val="000000"/>
          <w:spacing w:val="7"/>
        </w:rPr>
        <w:t xml:space="preserve">na terenie </w:t>
      </w:r>
      <w:r w:rsidRPr="00A70AA7">
        <w:rPr>
          <w:rFonts w:ascii="Verdana" w:hAnsi="Verdana"/>
          <w:color w:val="000000"/>
          <w:spacing w:val="6"/>
        </w:rPr>
        <w:t>Powiatu  Radomszczańskiego,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3. Sfera zadań publicznych w zakresie: wspierania i upowszechniania kultury fizycznej  i sportu:                                                                                         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 rekreacja – aktywne formy spędzania czasu wolnego,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>współzawodnictwo sportowe dzieci i młodzieży – w różnych dyscyplinach sportu,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3) </w:t>
      </w:r>
      <w:r w:rsidRPr="00A70AA7">
        <w:rPr>
          <w:rFonts w:ascii="Verdana" w:hAnsi="Verdana"/>
          <w:color w:val="000000"/>
          <w:spacing w:val="6"/>
        </w:rPr>
        <w:t>impreza rekreacyjna z okazji Dnia Dziecka.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4. Sfera zadań publicznych w zakresie: upowszechniania kultury, sztuki, ochrony dóbr   kultury  i dziedzictwa narodowego:   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wspieranie organizacji wydarzeń kulturalnych i artystycznych na terenie Powiatu Radomszczańskiego,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wspieranie niskonakładowych, niekomercyjnych, nie przeznaczonych do sprzedaży wydawnictw  i  publikacji tematycznie związanych z Powiatem Radomszczańskim,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3)organizacja wydarzeń w ramach akcji Lato w Powiecie Radomszczańskim.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5. Sfera zadań  publicznych w zakresie : działalności  na rzecz organizacji pozarządowych oraz podmiotów wymienionych w art.3 ust.3 oraz działalności  wspomagającej  rozwój wspólnot i społeczności lokalnych: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1) Akcja 1% dla  organizacji </w:t>
      </w:r>
      <w:proofErr w:type="spellStart"/>
      <w:r w:rsidRPr="00A70AA7">
        <w:rPr>
          <w:rFonts w:ascii="Verdana" w:hAnsi="Verdana"/>
        </w:rPr>
        <w:t>opp</w:t>
      </w:r>
      <w:proofErr w:type="spellEnd"/>
      <w:r w:rsidRPr="00A70AA7">
        <w:rPr>
          <w:rFonts w:ascii="Verdana" w:hAnsi="Verdana"/>
        </w:rPr>
        <w:t xml:space="preserve"> z terenu Powiatu Radomszczańskiego,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6.Sfera zadań  publicznych w zakresie udzielania nieodpłatnej pomocy prawnej, </w:t>
      </w:r>
      <w:r w:rsidRPr="00A70AA7">
        <w:rPr>
          <w:rFonts w:ascii="Verdana" w:hAnsi="Verdana"/>
          <w:bCs/>
        </w:rPr>
        <w:t>nieodpłatnego poradnictwa  obywatelskiego oraz edukacji prawnej,</w:t>
      </w:r>
    </w:p>
    <w:p w:rsidR="00A70AA7" w:rsidRPr="00A70AA7" w:rsidRDefault="00A70AA7" w:rsidP="00A70AA7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/>
          <w:bCs/>
        </w:rPr>
      </w:pPr>
      <w:r w:rsidRPr="00A70AA7">
        <w:rPr>
          <w:rFonts w:ascii="Verdana" w:hAnsi="Verdana"/>
        </w:rPr>
        <w:t>prowadzenie w Powiecie Radomszczańskim nieodpłatnej pomocy prawnej,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  <w:bCs/>
        </w:rPr>
        <w:t>nieodpłatnego poradnictwa  obywatelskiego oraz edukacji prawnej</w:t>
      </w:r>
      <w:r w:rsidRPr="00A70AA7">
        <w:rPr>
          <w:rFonts w:ascii="Verdana" w:hAnsi="Verdana"/>
        </w:rPr>
        <w:t>,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</w:rPr>
      </w:pPr>
      <w:r w:rsidRPr="00A70AA7">
        <w:rPr>
          <w:rFonts w:ascii="Verdana" w:hAnsi="Verdana"/>
          <w:color w:val="000000"/>
        </w:rPr>
        <w:t xml:space="preserve"> 7.</w:t>
      </w:r>
      <w:r w:rsidRPr="00A70AA7">
        <w:rPr>
          <w:rFonts w:ascii="Verdana" w:hAnsi="Verdana"/>
        </w:rPr>
        <w:t>Sfera zadań publicznych w zakresie: działalności na rzecz  kombatantów: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1) działania na rzecz kombatantów.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8.Sfera zadań publicznych w zakresie: promocja i organizacja wolontariatu: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1) aktywizacja młodzieży do pracy w wolontariacie.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9.  Sfera zadań publicznych w zakresie: pomocy społecznej: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1)  prowadzenie ośrodka interwencji kryzysowej,</w:t>
      </w:r>
    </w:p>
    <w:p w:rsidR="00A70AA7" w:rsidRPr="00A70AA7" w:rsidRDefault="00A70AA7" w:rsidP="00A70AA7">
      <w:pPr>
        <w:jc w:val="both"/>
        <w:rPr>
          <w:rFonts w:ascii="Verdana" w:hAnsi="Verdana"/>
          <w:color w:val="000000"/>
        </w:rPr>
      </w:pPr>
      <w:r w:rsidRPr="00A70AA7">
        <w:rPr>
          <w:rFonts w:ascii="Verdana" w:hAnsi="Verdana"/>
        </w:rPr>
        <w:t xml:space="preserve"> 2)  prowadzenie ośrodka wsparcia dla ofiar przemocy.</w:t>
      </w: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  <w:r w:rsidRPr="00A70AA7">
        <w:rPr>
          <w:rFonts w:ascii="Verdana" w:hAnsi="Verdana"/>
          <w:b/>
          <w:u w:val="single"/>
        </w:rPr>
        <w:t xml:space="preserve">  </w:t>
      </w: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</w:p>
    <w:p w:rsidR="00A70AA7" w:rsidRPr="00A70AA7" w:rsidRDefault="00A70AA7" w:rsidP="00A70AA7">
      <w:pPr>
        <w:rPr>
          <w:rFonts w:ascii="Verdana" w:hAnsi="Verdana"/>
          <w:b/>
        </w:rPr>
      </w:pPr>
      <w:r w:rsidRPr="00A70AA7">
        <w:rPr>
          <w:rFonts w:ascii="Verdana" w:hAnsi="Verdana"/>
          <w:b/>
        </w:rPr>
        <w:t>VII.</w:t>
      </w:r>
      <w:r w:rsidR="000A2892">
        <w:rPr>
          <w:rFonts w:ascii="Verdana" w:hAnsi="Verdana"/>
          <w:b/>
        </w:rPr>
        <w:t xml:space="preserve"> </w:t>
      </w:r>
      <w:r w:rsidRPr="00A70AA7">
        <w:rPr>
          <w:rFonts w:ascii="Verdana" w:hAnsi="Verdana"/>
          <w:b/>
        </w:rPr>
        <w:t>Okres realizacji programu.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color w:val="32312E"/>
        </w:rPr>
        <w:lastRenderedPageBreak/>
        <w:br/>
      </w:r>
      <w:r w:rsidRPr="00A70AA7">
        <w:rPr>
          <w:rFonts w:ascii="Verdana" w:hAnsi="Verdana"/>
          <w:b/>
        </w:rPr>
        <w:t>§ 9.</w:t>
      </w:r>
      <w:r w:rsidRPr="00A70AA7">
        <w:rPr>
          <w:rFonts w:ascii="Verdana" w:hAnsi="Verdana"/>
        </w:rPr>
        <w:t xml:space="preserve">Niniejszy Program realizowany będzie w okresie od 1 stycznia 2022r. do 31 grudnia 2022r.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  <w:b/>
        </w:rPr>
      </w:pPr>
      <w:r w:rsidRPr="00A70AA7">
        <w:rPr>
          <w:rFonts w:ascii="Verdana" w:hAnsi="Verdana"/>
          <w:b/>
        </w:rPr>
        <w:t>VIII.</w:t>
      </w:r>
      <w:r w:rsidR="000A2892">
        <w:rPr>
          <w:rFonts w:ascii="Verdana" w:hAnsi="Verdana"/>
          <w:b/>
        </w:rPr>
        <w:t xml:space="preserve"> </w:t>
      </w:r>
      <w:r w:rsidRPr="00A70AA7">
        <w:rPr>
          <w:rFonts w:ascii="Verdana" w:hAnsi="Verdana"/>
          <w:b/>
        </w:rPr>
        <w:t>Sposób realizacji Programu.</w:t>
      </w:r>
    </w:p>
    <w:p w:rsidR="00A70AA7" w:rsidRPr="00A70AA7" w:rsidRDefault="00A70AA7" w:rsidP="00A70AA7">
      <w:pPr>
        <w:rPr>
          <w:rFonts w:ascii="Verdana" w:hAnsi="Verdana"/>
          <w:b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10.</w:t>
      </w:r>
      <w:r w:rsidRPr="00A70AA7">
        <w:rPr>
          <w:rFonts w:ascii="Verdana" w:hAnsi="Verdana"/>
        </w:rPr>
        <w:t>1.Podmiotami uczestniczącymi  w realizacji Programu są: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1) Rada Powiatu Radomszczańskiego- jako organ stanowiący, uchwalający Program,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2) Zarząd Powiatu Radomszczańskiego- jako organ wykonawczy,  realizujący Program </w:t>
      </w:r>
      <w:r w:rsidR="000261F9">
        <w:rPr>
          <w:rFonts w:ascii="Verdana" w:hAnsi="Verdana"/>
        </w:rPr>
        <w:t>i</w:t>
      </w:r>
      <w:r w:rsidRPr="00A70AA7">
        <w:rPr>
          <w:rFonts w:ascii="Verdana" w:hAnsi="Verdana"/>
        </w:rPr>
        <w:t xml:space="preserve"> przedkładający Radzie sprawozdanie z jego realizacji,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organizacje pozarządowe,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 Zarząd Powiatu realizuje niniejszy Program na zasadach określonych w ustawie i przy pomocy: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komórek organizacyjnych, które w obszarach swojego działania współpracują  z organizacjami,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powiatowych jednostek organizacyjnych, które w obszarach swojego działania współpracują   z organizacjami.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3.Komórki organizacyjne oraz powiatowe jednostki organizacyjne w zakresie objętym ich merytorycznym działaniem prowadzą bezpośrednią współpracę z organizacjami pozarządowymi, która w szczególności polega na 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przygotowaniu ogłoszeń o otwartych konkursach ofert dla organizacji pozarządowych  na realizację zadań publicznych,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 kontroli realizacji zadań zleconych organizacjom pozarządowym,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kontroli sprawozdań końcowych z realizacji zadań złożonych przez organizacje pozarządowe,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4) udziale w spotkaniach z przedstawicielami organizacji pozarządowych,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5) konsultowaniu aktów prawa miejscowego w dziedzinach dotyczących działalności statutowej organizacji,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6) dokonywaniu</w:t>
      </w:r>
      <w:r w:rsidR="000261F9">
        <w:rPr>
          <w:rFonts w:ascii="Verdana" w:hAnsi="Verdana"/>
        </w:rPr>
        <w:t xml:space="preserve"> </w:t>
      </w:r>
      <w:r w:rsidRPr="00A70AA7">
        <w:rPr>
          <w:rFonts w:ascii="Verdana" w:hAnsi="Verdana"/>
        </w:rPr>
        <w:t>oceny realizacji zadań zleconych organizacjom pozarządowym,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7)sporządzaniu oceny realizacji Programu w zakresie merytorycznego działania przedłożeniu jej do Naczelnika Wydziału Organizacyjnego w terminie do 1 marca 2023r.,celem sporządzenia sprawozdania z realizacji niniejszego Programu,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8) rozpatrywaniu  wniosków złożonych przez organizacje,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9) podejmowaniu i prowadzeniu bieżącej współpracy z organizacjami pozarządowymi,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10) współpracy z pracownikiem odpowiedzialnym za koordynowanie w Starostwie Powiatowym w Radomsku  współpracy z organizacjami pozarządowymi i przekazywaniu  mu informacji publicznych  w zakresie  współpracy z organizacjami,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>11) przekazywaniu przez komórki organizacyjne pełnej dokumentacji związanej z realizacją zadań publicznych realizowanych przez organizacje pozarządowe do pracownika Wydziału Organizacyjnego odpowiedzialnego za koordynowanie współpracy z organizacjami pozarządowymi.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12)samodzielnym przygotowaniu, prowadzeniu, rozliczaniu, kontrolowaniu, monitorowaniu  realizacji zadań zleconych organizacjom  pozarządowym, które zostały  zgłoszone przez powiatowe jednostki organizacyjne i przekazaniu do Wydziału Organizacyjnego,  do pracownika odpowiedzialnego za koordynowanie w Starostwie Powiatowym w Radomsku  współpracy z organizacjami pozarządowymi  oceny z realizacji Rocznego Programu Współpracy z organizacjami pozarządowymi ze szczególnym uwzględnieniem każdego powierzonego  zadania w  terminie, o którym mowa w pkt. 7.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4.Projekt Programu oraz sprawozdanie z jego realizacji na podstawie zgłoszeń, wniosków     lub ocen merytorycznych komórek organizacyjnych oraz powiatowych jednostek organizacyjnych przygotowuje pracownik Wydziału Organizacyjnego odpowiedzialny za współpracę z organizacjami pozarządowymi.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5. Do zadań pracownika Wydziału Organizacyjnego odpowiedzialnego za współpracę  z organizacjami należy w szczególności: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1) koordynowanie spraw z zakresu współpracy z organizacjami pozarządowymi,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2) koordynacja pracy komórek organizacyjnych i powiatowych jednostek organizacyjnych w zakresie współpracy z organizacjami pozarządowymi,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3) sporządzane zbiorczych informacji na temat współpracy Powiatu Radomszczańskiego z organizacjami pozarządowymi przy współpracy z komórkami organizacyjnymi  </w:t>
      </w:r>
      <w:r w:rsidR="002F7EA2">
        <w:rPr>
          <w:rFonts w:ascii="Verdana" w:hAnsi="Verdana"/>
          <w:sz w:val="24"/>
          <w:szCs w:val="24"/>
        </w:rPr>
        <w:t>i</w:t>
      </w:r>
      <w:r w:rsidRPr="00A70AA7">
        <w:rPr>
          <w:rFonts w:ascii="Verdana" w:hAnsi="Verdana"/>
          <w:sz w:val="24"/>
          <w:szCs w:val="24"/>
        </w:rPr>
        <w:t xml:space="preserve"> powiatowymi jednostkami organizacyjnymi,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4) gromadzenie pełnej dokumentacji związanej z realizacją zadań publicznych realizowanych przez organizacje pozarządowe przekazanej do pracownika Wydziału Organizacyjnego odpowiedzialnego</w:t>
      </w:r>
      <w:r w:rsidR="002F7EA2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>za koordynowanie współpracy z organizacjami pozarządowymi.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5) przygotowanie projektu Programu współpracy z organizacjami pozarządowymi,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6) konsultowanie projektu Programu z organizacjami pozarządowymi w sposób przewidziany prawem,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7) zwoływanie i prowadzenie Komisji oceniających złożone oferty,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8) przygotowanie  stosownych umów i nadzorowanie ich realizacji,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9) wnioskowanie i udział w kontrolach zadań publicznych,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 xml:space="preserve">10) udział w kontroli sprawozdań końcowych z realizacji zadania publicznego, w zakresie zadań prowadzonych przez komórki organizacyjne Starostwa, 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11) publikowanie  w sposób określony w przepisach prawa informacji publicznych z zakresu współpracy z organizacjami pozarządowymi otrzymanych od właściwych komórek organizacyjnych i powiatowych jednostek organizacyjnych,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12) przygotowanie sprawozdania z realizacji Programu.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6.Pracownik Wydziału Organizacyjnego odpowiedzialny za współpracę z organizacjami</w:t>
      </w:r>
      <w:r w:rsidR="002F7EA2">
        <w:rPr>
          <w:rFonts w:ascii="Verdana" w:hAnsi="Verdana"/>
          <w:sz w:val="24"/>
          <w:szCs w:val="24"/>
        </w:rPr>
        <w:t xml:space="preserve"> </w:t>
      </w:r>
      <w:r w:rsidRPr="00A70AA7">
        <w:rPr>
          <w:rFonts w:ascii="Verdana" w:hAnsi="Verdana"/>
          <w:sz w:val="24"/>
          <w:szCs w:val="24"/>
        </w:rPr>
        <w:t xml:space="preserve">  za pośrednictwem Naczelnika Wydziału Organizacyjnego </w:t>
      </w:r>
      <w:r w:rsidRPr="00A70AA7">
        <w:rPr>
          <w:rFonts w:ascii="Verdana" w:hAnsi="Verdana"/>
          <w:sz w:val="24"/>
          <w:szCs w:val="24"/>
        </w:rPr>
        <w:lastRenderedPageBreak/>
        <w:t>przedkłada sprawozdanie z realizacji Programu Zarządowi Powiatu w terminie do 31 marca 2023 r.</w:t>
      </w:r>
    </w:p>
    <w:p w:rsidR="00A70AA7" w:rsidRPr="00A70AA7" w:rsidRDefault="00A70AA7" w:rsidP="00A70AA7">
      <w:pPr>
        <w:pStyle w:val="Tekstpodstawowy3"/>
        <w:spacing w:after="0"/>
        <w:jc w:val="both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7. Zarząd Powiatu przedkłada Radzie Powiatu sprawozdanie z realizacji Programu w terminie do 31 maja  2023r.</w:t>
      </w:r>
    </w:p>
    <w:p w:rsidR="00A70AA7" w:rsidRPr="00A70AA7" w:rsidRDefault="00A70AA7" w:rsidP="00A70AA7">
      <w:pPr>
        <w:pStyle w:val="Tekstpodstawowy3"/>
        <w:spacing w:after="0"/>
        <w:rPr>
          <w:rFonts w:ascii="Verdana" w:hAnsi="Verdana"/>
          <w:sz w:val="24"/>
          <w:szCs w:val="24"/>
        </w:rPr>
      </w:pPr>
      <w:r w:rsidRPr="00A70AA7">
        <w:rPr>
          <w:rFonts w:ascii="Verdana" w:hAnsi="Verdana"/>
          <w:sz w:val="24"/>
          <w:szCs w:val="24"/>
        </w:rPr>
        <w:t>8. Sprawozdanie, o którym mowa w ust. 7 zostanie opublikowane  na Biuletynie Informacji Publicznej Starostwa Powiatowego w Radomsku.</w:t>
      </w:r>
    </w:p>
    <w:p w:rsidR="00A70AA7" w:rsidRPr="00A70AA7" w:rsidRDefault="00A70AA7" w:rsidP="00A70AA7">
      <w:pPr>
        <w:pStyle w:val="Tekstpodstawowy3"/>
        <w:rPr>
          <w:rFonts w:ascii="Verdana" w:hAnsi="Verdana"/>
          <w:b/>
          <w:sz w:val="24"/>
          <w:szCs w:val="24"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IX.  Wysokość środków przekazanych na realizację Programu.</w:t>
      </w: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  <w:r w:rsidRPr="00A70AA7">
        <w:rPr>
          <w:rFonts w:ascii="Verdana" w:hAnsi="Verdana"/>
          <w:b/>
        </w:rPr>
        <w:t>§ 11.</w:t>
      </w:r>
      <w:r w:rsidRPr="00A70AA7">
        <w:rPr>
          <w:rFonts w:ascii="Verdana" w:hAnsi="Verdana"/>
        </w:rPr>
        <w:t xml:space="preserve"> 1. W 2022 roku na realizację zadań publicznych objętych niniejszym Programem przeznacza się kwotę w wysokości </w:t>
      </w:r>
      <w:r w:rsidRPr="00A70AA7">
        <w:rPr>
          <w:rFonts w:ascii="Verdana" w:hAnsi="Verdana"/>
          <w:b/>
          <w:u w:val="single"/>
        </w:rPr>
        <w:t xml:space="preserve">:  103.000,00 zł.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  <w:bCs/>
        </w:rPr>
      </w:pPr>
      <w:r w:rsidRPr="00A70AA7">
        <w:rPr>
          <w:rFonts w:ascii="Verdana" w:hAnsi="Verdana"/>
        </w:rPr>
        <w:t xml:space="preserve">Kwota </w:t>
      </w:r>
      <w:r w:rsidRPr="00A70AA7">
        <w:rPr>
          <w:rFonts w:ascii="Verdana" w:hAnsi="Verdana"/>
          <w:b/>
          <w:u w:val="single"/>
        </w:rPr>
        <w:t>1</w:t>
      </w:r>
      <w:r w:rsidR="00DD5B67">
        <w:rPr>
          <w:rFonts w:ascii="Verdana" w:hAnsi="Verdana"/>
          <w:b/>
          <w:u w:val="single"/>
        </w:rPr>
        <w:t>28</w:t>
      </w:r>
      <w:r w:rsidRPr="00A70AA7">
        <w:rPr>
          <w:rFonts w:ascii="Verdana" w:hAnsi="Verdana"/>
          <w:b/>
          <w:u w:val="single"/>
        </w:rPr>
        <w:t>.0</w:t>
      </w:r>
      <w:r w:rsidR="00DD5B67">
        <w:rPr>
          <w:rFonts w:ascii="Verdana" w:hAnsi="Verdana"/>
          <w:b/>
          <w:u w:val="single"/>
        </w:rPr>
        <w:t>4</w:t>
      </w:r>
      <w:r w:rsidRPr="00A70AA7">
        <w:rPr>
          <w:rFonts w:ascii="Verdana" w:hAnsi="Verdana"/>
          <w:b/>
          <w:u w:val="single"/>
        </w:rPr>
        <w:t>0,00</w:t>
      </w:r>
      <w:r w:rsidRPr="00A70AA7">
        <w:rPr>
          <w:rFonts w:ascii="Verdana" w:hAnsi="Verdana"/>
          <w:u w:val="single"/>
        </w:rPr>
        <w:t xml:space="preserve"> </w:t>
      </w:r>
      <w:r w:rsidRPr="00A70AA7">
        <w:rPr>
          <w:rFonts w:ascii="Verdana" w:hAnsi="Verdana"/>
          <w:b/>
          <w:u w:val="single"/>
        </w:rPr>
        <w:t xml:space="preserve">zł. </w:t>
      </w:r>
      <w:r w:rsidRPr="00A70AA7">
        <w:rPr>
          <w:rFonts w:ascii="Verdana" w:hAnsi="Verdana"/>
        </w:rPr>
        <w:t xml:space="preserve">dotycząca prowadzenia  nieodpłatnej  pomocy prawnej, </w:t>
      </w:r>
      <w:r w:rsidRPr="00A70AA7">
        <w:rPr>
          <w:rFonts w:ascii="Verdana" w:hAnsi="Verdana"/>
          <w:bCs/>
        </w:rPr>
        <w:t>nieodpłatnego poradnictwa  obywatelskiego oraz edukacji prawnej</w:t>
      </w:r>
      <w:r w:rsidRPr="00A70AA7">
        <w:rPr>
          <w:rFonts w:ascii="Verdana" w:hAnsi="Verdana"/>
        </w:rPr>
        <w:t xml:space="preserve">  finansowana z dotacji celowej  na realizację w/w  zadania.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Kwota </w:t>
      </w:r>
      <w:r w:rsidRPr="00A70AA7">
        <w:rPr>
          <w:rFonts w:ascii="Verdana" w:hAnsi="Verdana"/>
          <w:b/>
          <w:u w:val="single"/>
        </w:rPr>
        <w:t xml:space="preserve">40.000,00 zł. </w:t>
      </w:r>
      <w:r w:rsidRPr="00A70AA7">
        <w:rPr>
          <w:rFonts w:ascii="Verdana" w:hAnsi="Verdana"/>
        </w:rPr>
        <w:t>na zadania z zakresu działań na rzecz osób niepełnosprawnych  finansowana ze środków  PFRON.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 </w:t>
      </w:r>
    </w:p>
    <w:p w:rsidR="00A70AA7" w:rsidRPr="00A70AA7" w:rsidRDefault="00A70AA7" w:rsidP="00A70AA7">
      <w:pPr>
        <w:jc w:val="both"/>
        <w:rPr>
          <w:rFonts w:ascii="Verdana" w:hAnsi="Verdana"/>
          <w:b/>
          <w:u w:val="single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 Środki na realizację Programu zostaną zabezpieczone w budżecie Powiatu na rok 2022.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pStyle w:val="Nagwek1"/>
        <w:jc w:val="both"/>
        <w:rPr>
          <w:rFonts w:ascii="Verdana" w:hAnsi="Verdana"/>
        </w:rPr>
      </w:pPr>
      <w:r w:rsidRPr="00A70AA7">
        <w:rPr>
          <w:rFonts w:ascii="Verdana" w:hAnsi="Verdana"/>
        </w:rPr>
        <w:t>X. Sposób oceny realizacji Programu.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12.</w:t>
      </w:r>
      <w:r w:rsidRPr="00A70AA7">
        <w:rPr>
          <w:rFonts w:ascii="Verdana" w:hAnsi="Verdana"/>
        </w:rPr>
        <w:t xml:space="preserve">1. Uwagi i wnioski oraz propozycje dotyczące bieżącej realizacji Programu mogą być zgłaszane Staroście Radomszczańskiemu.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 Zarząd Powiatu w trakcie realizacji zadania dokonuje kontroli i oceny realizacji zadania wspieranego lub powierzanego organizacji pozarządowej na zasadach określonych w ustawie.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3. Kontrolę, o której mowa w ust. 2 oraz kontrolę sprawozdania końcowego przeprowadzają pracownicy merytorycznych komórek organizacyjnych lub jednostek w zależności od charakteru danego zadania,  pracownik odpowiedzialny za współpracę z organizacjami oraz pod kątem finansowym pracownik Wydziału Finansowego.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4. Ustala się następujące wskaźniki niezbędne do oceny realizacji Programu w 2022 roku: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1) liczba ofert złożonych w otwartych konkursach ofert,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2) liczba zawartych umów na realizację zadania publicznego,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3) liczba umów zerwanych lub unieważnionych,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4) adresaci realizowanych zadań publicznych, 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5) liczba organizacji pozarządowych podejmujących zadania publiczne w oparciu o dotacje,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6) liczba osób zaangażowanych w realizację zadania publicznego, w tym wolontariuszy,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7) wysokość kwot udzielonych dotacji,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lastRenderedPageBreak/>
        <w:t>8) wielkość wkładu własnego organizacji pozarządowych w realizację zadań publicznych,  w tym wkład pracy społecznej,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9) liczba projektów aktów prawa miejscowego stanowionych przez Radę, konsultowanych  z organizacjami pozarządowymi,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10) liczba wspólnie realizowanych zadań.</w:t>
      </w:r>
    </w:p>
    <w:p w:rsidR="00A70AA7" w:rsidRPr="00A70AA7" w:rsidRDefault="00A70AA7" w:rsidP="00A70AA7">
      <w:pPr>
        <w:pStyle w:val="Akapitzlist"/>
        <w:ind w:left="0"/>
        <w:jc w:val="both"/>
        <w:rPr>
          <w:rFonts w:ascii="Verdana" w:hAnsi="Verdana"/>
        </w:rPr>
      </w:pPr>
      <w:r w:rsidRPr="00A70AA7">
        <w:rPr>
          <w:rFonts w:ascii="Verdana" w:hAnsi="Verdana"/>
        </w:rPr>
        <w:t>5. Z realizacji Programu Zarząd Powiatu przedkłada sprawozdanie na zasadach określonych w § 10 ust. 6,7 i 8.</w:t>
      </w: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XI. Informacja o sposobie tworzenia Programu oraz o przebiegu konsultacji.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13.</w:t>
      </w:r>
      <w:r w:rsidRPr="00A70AA7">
        <w:rPr>
          <w:rFonts w:ascii="Verdana" w:hAnsi="Verdana"/>
        </w:rPr>
        <w:t>1. Projekt  Programu został przygotowany przez Wydział Organizacyjny na podstawie zgłoszonych przez komórki organizacyjne, powiatowe jednostki organizacyjne oraz organizacje pozarządowe propozycji    do niniejszego Programu.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 xml:space="preserve">2. Propozycje zostały zweryfikowane przez właściwe komórki organizacyjne oraz powiatowe jednostki organizacyjne pod kątem charakteru danego zadania, potrzeb i możliwości ich realizacji przez Powiat  oraz możliwości finansowych.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3. W celu skonsultowania projektu Programu zamieszczono projekt  Programu na stronie internetowej, Biuletynie Informacji Publicznej i tablicy ogłoszeń Starostwa Powiatowego  w Radomsku.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4. Projekt uchwały w sprawie niniejszego Programu został zaopiniowany przez Zarząd Powiatu i po przeprowadzeniu konsultacji w sposób określony w uchwale Rady Powiatu Radomszczańskiego nr VIII/44/2015 z dnia 30 marca 2015r. w sprawie określenia szczegółowego sposobu konsultowania z  Powiatową Radą Działalności Pożytku Publicznego w Radomsku, organizacjami pozarządowymi lub podmiotami wymienionymi w art. 3 ust.3 ustawy o działalności pożytku publicznego i o wolontariacie projektów aktów prawa miejscowego w dziedzinach dotyczących działalności statutowej tych organizacji ( Dziennik Urzędowy Województwa Łódzkiego z dnia 23 kwietnia 2015r.,poz. 1759) wraz z uzasadnieniem, przedłożony Radzie Powiatu.</w:t>
      </w:r>
    </w:p>
    <w:p w:rsidR="00A70AA7" w:rsidRPr="00A70AA7" w:rsidRDefault="00A70AA7" w:rsidP="00A70AA7">
      <w:pPr>
        <w:jc w:val="both"/>
        <w:rPr>
          <w:rFonts w:ascii="Verdana" w:hAnsi="Verdana"/>
        </w:rPr>
      </w:pPr>
    </w:p>
    <w:p w:rsidR="00A70AA7" w:rsidRPr="00A70AA7" w:rsidRDefault="00A70AA7" w:rsidP="00A70AA7">
      <w:pPr>
        <w:jc w:val="center"/>
        <w:rPr>
          <w:rFonts w:ascii="Verdana" w:hAnsi="Verdana"/>
        </w:rPr>
      </w:pPr>
    </w:p>
    <w:p w:rsidR="00A70AA7" w:rsidRPr="00A70AA7" w:rsidRDefault="00A70AA7" w:rsidP="00A70AA7">
      <w:pPr>
        <w:pStyle w:val="Nagwek1"/>
        <w:jc w:val="left"/>
        <w:rPr>
          <w:rFonts w:ascii="Verdana" w:hAnsi="Verdana"/>
        </w:rPr>
      </w:pPr>
      <w:r w:rsidRPr="00A70AA7">
        <w:rPr>
          <w:rFonts w:ascii="Verdana" w:hAnsi="Verdana"/>
        </w:rPr>
        <w:t>XII. Tryb i zasady pracy komisji konkursowych do opiniowania w otwartych konkursach ofert.</w:t>
      </w:r>
    </w:p>
    <w:p w:rsidR="00A70AA7" w:rsidRPr="00A70AA7" w:rsidRDefault="00A70AA7" w:rsidP="00A70AA7">
      <w:pPr>
        <w:jc w:val="center"/>
        <w:rPr>
          <w:rFonts w:ascii="Verdana" w:hAnsi="Verdana"/>
        </w:rPr>
      </w:pPr>
    </w:p>
    <w:p w:rsidR="00A70AA7" w:rsidRPr="00A70AA7" w:rsidRDefault="00A70AA7" w:rsidP="00A70AA7">
      <w:pPr>
        <w:jc w:val="center"/>
        <w:rPr>
          <w:rFonts w:ascii="Verdana" w:hAnsi="Verdana"/>
        </w:rPr>
      </w:pP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14.</w:t>
      </w:r>
      <w:r w:rsidRPr="00A70AA7">
        <w:rPr>
          <w:rFonts w:ascii="Verdana" w:hAnsi="Verdana"/>
        </w:rPr>
        <w:t xml:space="preserve">1. Do zaopiniowania ofert złożonych w ramach otwartych konkursów Zarząd Powiatu  w drodze uchwały powołuje komisje konkursowe. </w:t>
      </w:r>
    </w:p>
    <w:p w:rsidR="00A70AA7" w:rsidRPr="00A70AA7" w:rsidRDefault="00A70AA7" w:rsidP="00A70AA7">
      <w:pPr>
        <w:jc w:val="both"/>
        <w:rPr>
          <w:rFonts w:ascii="Verdana" w:hAnsi="Verdana"/>
        </w:rPr>
      </w:pPr>
      <w:r w:rsidRPr="00A70AA7">
        <w:rPr>
          <w:rFonts w:ascii="Verdana" w:hAnsi="Verdana"/>
        </w:rPr>
        <w:t>2. Zarząd Powiatu powołuje Komisje konkursowe, których skład zależy od charakteru zadania, na które ogłoszono konkurs.</w:t>
      </w:r>
    </w:p>
    <w:p w:rsidR="00A70AA7" w:rsidRPr="00A70AA7" w:rsidRDefault="00A70AA7" w:rsidP="00A70AA7">
      <w:pPr>
        <w:autoSpaceDE w:val="0"/>
        <w:autoSpaceDN w:val="0"/>
        <w:adjustRightInd w:val="0"/>
        <w:jc w:val="both"/>
        <w:rPr>
          <w:rFonts w:ascii="Verdana" w:hAnsi="Verdana"/>
          <w:u w:val="single"/>
        </w:rPr>
      </w:pPr>
    </w:p>
    <w:p w:rsidR="00A70AA7" w:rsidRPr="00A70AA7" w:rsidRDefault="00A70AA7" w:rsidP="00A70AA7">
      <w:pPr>
        <w:spacing w:line="360" w:lineRule="auto"/>
        <w:jc w:val="both"/>
        <w:rPr>
          <w:rFonts w:ascii="Verdana" w:hAnsi="Verdana"/>
          <w:b/>
        </w:rPr>
      </w:pPr>
      <w:r w:rsidRPr="00A70AA7">
        <w:rPr>
          <w:rFonts w:ascii="Verdana" w:hAnsi="Verdana"/>
          <w:b/>
        </w:rPr>
        <w:t>XIII. Postanowienia końcowe.</w:t>
      </w:r>
    </w:p>
    <w:p w:rsidR="00A70AA7" w:rsidRPr="00A70AA7" w:rsidRDefault="00A70AA7" w:rsidP="00A70AA7">
      <w:pPr>
        <w:spacing w:line="360" w:lineRule="auto"/>
        <w:jc w:val="both"/>
        <w:rPr>
          <w:rFonts w:ascii="Verdana" w:hAnsi="Verdana"/>
        </w:rPr>
      </w:pPr>
      <w:r w:rsidRPr="00A70AA7">
        <w:rPr>
          <w:rFonts w:ascii="Verdana" w:hAnsi="Verdana"/>
          <w:b/>
        </w:rPr>
        <w:t>§ 15.</w:t>
      </w:r>
      <w:r w:rsidRPr="00A70AA7">
        <w:rPr>
          <w:rFonts w:ascii="Verdana" w:hAnsi="Verdana"/>
        </w:rPr>
        <w:t xml:space="preserve"> Program ma charakter otwarty i uwzględnia możliwość nowych form współpracy.</w:t>
      </w:r>
    </w:p>
    <w:p w:rsidR="00A70AA7" w:rsidRPr="00A70AA7" w:rsidRDefault="00A70AA7" w:rsidP="00A70AA7">
      <w:pPr>
        <w:spacing w:line="360" w:lineRule="auto"/>
        <w:ind w:left="6096"/>
        <w:jc w:val="both"/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70AA7" w:rsidRPr="00A70AA7" w:rsidRDefault="00A70AA7" w:rsidP="00A70AA7">
      <w:pPr>
        <w:rPr>
          <w:rFonts w:ascii="Verdana" w:hAnsi="Verdana"/>
        </w:rPr>
      </w:pPr>
    </w:p>
    <w:p w:rsidR="00AE3CFB" w:rsidRPr="00A70AA7" w:rsidRDefault="00AE3CFB">
      <w:pPr>
        <w:rPr>
          <w:rFonts w:ascii="Verdana" w:hAnsi="Verdana"/>
        </w:rPr>
      </w:pPr>
    </w:p>
    <w:sectPr w:rsidR="00AE3CFB" w:rsidRPr="00A70AA7" w:rsidSect="00B758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A15" w:rsidRDefault="00181A15" w:rsidP="00112DF2">
      <w:r>
        <w:separator/>
      </w:r>
    </w:p>
  </w:endnote>
  <w:endnote w:type="continuationSeparator" w:id="0">
    <w:p w:rsidR="00181A15" w:rsidRDefault="00181A15" w:rsidP="0011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87" w:rsidRDefault="00112DF2">
    <w:pPr>
      <w:pStyle w:val="Stopka"/>
    </w:pPr>
    <w:r>
      <w:fldChar w:fldCharType="begin"/>
    </w:r>
    <w:r w:rsidR="000A2892">
      <w:instrText xml:space="preserve"> PAGE   \* MERGEFORMAT </w:instrText>
    </w:r>
    <w:r>
      <w:fldChar w:fldCharType="separate"/>
    </w:r>
    <w:r w:rsidR="00DD5B67">
      <w:rPr>
        <w:noProof/>
      </w:rPr>
      <w:t>10</w:t>
    </w:r>
    <w:r>
      <w:fldChar w:fldCharType="end"/>
    </w:r>
  </w:p>
  <w:p w:rsidR="00B83687" w:rsidRDefault="00181A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A15" w:rsidRDefault="00181A15" w:rsidP="00112DF2">
      <w:r>
        <w:separator/>
      </w:r>
    </w:p>
  </w:footnote>
  <w:footnote w:type="continuationSeparator" w:id="0">
    <w:p w:rsidR="00181A15" w:rsidRDefault="00181A15" w:rsidP="00112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2006"/>
    <w:multiLevelType w:val="hybridMultilevel"/>
    <w:tmpl w:val="89226740"/>
    <w:lvl w:ilvl="0" w:tplc="2FA8B8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7369F"/>
    <w:multiLevelType w:val="hybridMultilevel"/>
    <w:tmpl w:val="3F9EEF18"/>
    <w:lvl w:ilvl="0" w:tplc="2FA8B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042D3"/>
    <w:multiLevelType w:val="hybridMultilevel"/>
    <w:tmpl w:val="924ACCE8"/>
    <w:lvl w:ilvl="0" w:tplc="37261808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AA7"/>
    <w:rsid w:val="000261F9"/>
    <w:rsid w:val="00042023"/>
    <w:rsid w:val="000A2892"/>
    <w:rsid w:val="00112DF2"/>
    <w:rsid w:val="00181A15"/>
    <w:rsid w:val="002F7EA2"/>
    <w:rsid w:val="00A70AA7"/>
    <w:rsid w:val="00AE3CFB"/>
    <w:rsid w:val="00C83948"/>
    <w:rsid w:val="00DD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0AA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0A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70AA7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kern w:val="24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70AA7"/>
    <w:rPr>
      <w:rFonts w:ascii="Verdana" w:eastAsia="Times New Roman" w:hAnsi="Verdana" w:cs="Times New Roman"/>
      <w:b/>
      <w:kern w:val="24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0A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70A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A70A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70A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70AA7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A70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A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70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6BD85-5628-4B74-B66C-4C565136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3200</Words>
  <Characters>19202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Woldan</dc:creator>
  <cp:lastModifiedBy>Edyta Woldan</cp:lastModifiedBy>
  <cp:revision>3</cp:revision>
  <dcterms:created xsi:type="dcterms:W3CDTF">2021-10-06T06:31:00Z</dcterms:created>
  <dcterms:modified xsi:type="dcterms:W3CDTF">2021-10-14T10:05:00Z</dcterms:modified>
</cp:coreProperties>
</file>